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spacing w:line="400" w:lineRule="exact"/>
        <w:jc w:val="center"/>
        <w:rPr>
          <w:rFonts w:ascii="微软雅黑" w:hAnsi="微软雅黑" w:eastAsia="微软雅黑"/>
          <w:b/>
          <w:bCs/>
          <w:sz w:val="36"/>
          <w:szCs w:val="36"/>
        </w:rPr>
      </w:pPr>
      <w:r>
        <w:rPr>
          <w:rFonts w:hint="eastAsia" w:ascii="微软雅黑" w:hAnsi="微软雅黑" w:eastAsia="微软雅黑"/>
          <w:b/>
          <w:bCs/>
          <w:sz w:val="36"/>
          <w:szCs w:val="36"/>
        </w:rPr>
        <w:t>2017北京国际美博会</w:t>
      </w:r>
    </w:p>
    <w:p>
      <w:pPr>
        <w:spacing w:line="400" w:lineRule="exact"/>
        <w:jc w:val="center"/>
        <w:rPr>
          <w:rFonts w:hint="eastAsia" w:ascii="微软雅黑" w:hAnsi="微软雅黑" w:eastAsia="微软雅黑" w:cs="黑体"/>
          <w:b/>
          <w:bCs/>
          <w:szCs w:val="21"/>
        </w:rPr>
      </w:pPr>
      <w:r>
        <w:rPr>
          <w:rFonts w:hint="eastAsia" w:ascii="微软雅黑" w:hAnsi="微软雅黑" w:eastAsia="微软雅黑" w:cs="黑体"/>
          <w:b/>
          <w:bCs/>
          <w:szCs w:val="21"/>
        </w:rPr>
        <w:t>第19届中国国际纤体美容展</w:t>
      </w:r>
    </w:p>
    <w:p>
      <w:pPr>
        <w:spacing w:line="400" w:lineRule="exact"/>
        <w:jc w:val="center"/>
        <w:rPr>
          <w:rFonts w:hint="eastAsia" w:ascii="微软雅黑" w:hAnsi="微软雅黑" w:eastAsia="微软雅黑" w:cs="黑体"/>
          <w:b/>
          <w:bCs/>
          <w:szCs w:val="21"/>
        </w:rPr>
      </w:pPr>
      <w:r>
        <w:rPr>
          <w:rFonts w:hint="eastAsia" w:ascii="微软雅黑" w:hAnsi="微软雅黑" w:eastAsia="微软雅黑" w:cs="黑体"/>
          <w:b/>
          <w:bCs/>
          <w:szCs w:val="21"/>
        </w:rPr>
        <w:t>2017北京国际美容美发化妆品博览会</w:t>
      </w:r>
    </w:p>
    <w:p>
      <w:pPr>
        <w:spacing w:line="400" w:lineRule="exact"/>
        <w:jc w:val="center"/>
        <w:rPr>
          <w:rFonts w:hint="eastAsia" w:ascii="微软雅黑" w:hAnsi="微软雅黑" w:eastAsia="微软雅黑" w:cs="黑体"/>
          <w:b/>
          <w:bCs/>
          <w:szCs w:val="21"/>
        </w:rPr>
      </w:pPr>
      <w:r>
        <w:rPr>
          <w:rFonts w:hint="eastAsia" w:ascii="微软雅黑" w:hAnsi="微软雅黑" w:eastAsia="微软雅黑" w:cs="黑体"/>
          <w:b/>
          <w:bCs/>
          <w:szCs w:val="21"/>
        </w:rPr>
        <w:t>2017北京国际健康养生博览会</w:t>
      </w:r>
    </w:p>
    <w:p>
      <w:pPr>
        <w:spacing w:line="400" w:lineRule="exact"/>
        <w:jc w:val="center"/>
        <w:rPr>
          <w:rFonts w:hint="eastAsia" w:ascii="微软雅黑" w:hAnsi="微软雅黑" w:eastAsia="微软雅黑" w:cs="黑体"/>
          <w:b/>
          <w:bCs/>
          <w:szCs w:val="21"/>
        </w:rPr>
      </w:pPr>
      <w:r>
        <w:rPr>
          <w:rFonts w:hint="eastAsia" w:ascii="微软雅黑" w:hAnsi="微软雅黑" w:eastAsia="微软雅黑" w:cs="黑体"/>
          <w:b/>
          <w:bCs/>
          <w:szCs w:val="21"/>
        </w:rPr>
        <w:t>2017中国国际美甲美睫用品展览会</w:t>
      </w:r>
    </w:p>
    <w:p>
      <w:pPr>
        <w:spacing w:line="400" w:lineRule="exact"/>
        <w:jc w:val="center"/>
        <w:rPr>
          <w:rFonts w:hint="eastAsia" w:ascii="微软雅黑" w:hAnsi="微软雅黑" w:eastAsia="微软雅黑"/>
          <w:b/>
          <w:bCs/>
          <w:szCs w:val="21"/>
        </w:rPr>
      </w:pPr>
      <w:r>
        <w:rPr>
          <w:rFonts w:hint="eastAsia" w:ascii="微软雅黑" w:hAnsi="微软雅黑" w:eastAsia="微软雅黑" w:cs="黑体"/>
          <w:b/>
          <w:bCs/>
          <w:szCs w:val="21"/>
        </w:rPr>
        <w:t>2017北京国际移动电商日化博览会</w:t>
      </w:r>
    </w:p>
    <w:p>
      <w:pPr>
        <w:spacing w:line="400" w:lineRule="exact"/>
        <w:rPr>
          <w:rFonts w:ascii="微软雅黑" w:hAnsi="微软雅黑" w:eastAsia="微软雅黑" w:cs="宋体"/>
          <w:szCs w:val="21"/>
        </w:rPr>
      </w:pPr>
      <w:r>
        <w:rPr>
          <w:rFonts w:hint="eastAsia" w:ascii="微软雅黑" w:hAnsi="微软雅黑" w:eastAsia="微软雅黑"/>
          <w:color w:val="000000"/>
          <w:szCs w:val="21"/>
        </w:rPr>
        <w:t xml:space="preserve">                    </w:t>
      </w:r>
      <w:r>
        <w:rPr>
          <w:rFonts w:hint="eastAsia" w:ascii="微软雅黑" w:hAnsi="微软雅黑" w:eastAsia="微软雅黑" w:cs="宋体"/>
          <w:b/>
          <w:szCs w:val="21"/>
        </w:rPr>
        <w:t>展</w:t>
      </w:r>
      <w:r>
        <w:rPr>
          <w:rFonts w:ascii="微软雅黑" w:hAnsi="微软雅黑" w:eastAsia="微软雅黑" w:cs="宋体"/>
          <w:b/>
          <w:szCs w:val="21"/>
        </w:rPr>
        <w:t>会</w:t>
      </w:r>
      <w:r>
        <w:rPr>
          <w:rFonts w:hint="eastAsia" w:ascii="微软雅黑" w:hAnsi="微软雅黑" w:eastAsia="微软雅黑" w:cs="宋体"/>
          <w:b/>
          <w:szCs w:val="21"/>
        </w:rPr>
        <w:t>时间：</w:t>
      </w:r>
      <w:r>
        <w:rPr>
          <w:rFonts w:hint="eastAsia" w:ascii="微软雅黑" w:hAnsi="微软雅黑" w:eastAsia="微软雅黑" w:cs="宋体"/>
          <w:szCs w:val="21"/>
        </w:rPr>
        <w:t>201</w:t>
      </w:r>
      <w:r>
        <w:rPr>
          <w:rFonts w:ascii="微软雅黑" w:hAnsi="微软雅黑" w:eastAsia="微软雅黑" w:cs="宋体"/>
          <w:szCs w:val="21"/>
        </w:rPr>
        <w:t>7</w:t>
      </w:r>
      <w:r>
        <w:rPr>
          <w:rFonts w:hint="eastAsia" w:ascii="微软雅黑" w:hAnsi="微软雅黑" w:eastAsia="微软雅黑" w:cs="宋体"/>
          <w:szCs w:val="21"/>
        </w:rPr>
        <w:t>年</w:t>
      </w:r>
      <w:r>
        <w:rPr>
          <w:rFonts w:ascii="微软雅黑" w:hAnsi="微软雅黑" w:eastAsia="微软雅黑" w:cs="宋体"/>
          <w:szCs w:val="21"/>
        </w:rPr>
        <w:t>7</w:t>
      </w:r>
      <w:r>
        <w:rPr>
          <w:rFonts w:hint="eastAsia" w:ascii="微软雅黑" w:hAnsi="微软雅黑" w:eastAsia="微软雅黑" w:cs="宋体"/>
          <w:szCs w:val="21"/>
        </w:rPr>
        <w:t>月2</w:t>
      </w:r>
      <w:r>
        <w:rPr>
          <w:rFonts w:ascii="微软雅黑" w:hAnsi="微软雅黑" w:eastAsia="微软雅黑" w:cs="宋体"/>
          <w:szCs w:val="21"/>
        </w:rPr>
        <w:t>9-31日</w:t>
      </w:r>
      <w:r>
        <w:rPr>
          <w:rFonts w:hint="eastAsia" w:ascii="微软雅黑" w:hAnsi="微软雅黑" w:eastAsia="微软雅黑"/>
          <w:color w:val="000000"/>
          <w:szCs w:val="21"/>
        </w:rPr>
        <w:t xml:space="preserve"> </w:t>
      </w:r>
      <w:r>
        <w:rPr>
          <w:rFonts w:hint="eastAsia" w:ascii="微软雅黑" w:hAnsi="微软雅黑" w:eastAsia="微软雅黑" w:cs="宋体"/>
          <w:b/>
          <w:szCs w:val="21"/>
        </w:rPr>
        <w:t>地点:</w:t>
      </w:r>
      <w:r>
        <w:rPr>
          <w:rFonts w:hint="eastAsia" w:ascii="微软雅黑" w:hAnsi="微软雅黑" w:eastAsia="微软雅黑" w:cs="宋体"/>
          <w:szCs w:val="21"/>
        </w:rPr>
        <w:t>北京• 国家会议中心</w:t>
      </w:r>
    </w:p>
    <w:p>
      <w:pPr>
        <w:pStyle w:val="19"/>
        <w:spacing w:line="400" w:lineRule="exact"/>
        <w:jc w:val="center"/>
        <w:rPr>
          <w:rFonts w:ascii="微软雅黑" w:hAnsi="微软雅黑" w:eastAsia="微软雅黑"/>
          <w:b/>
          <w:bCs/>
          <w:color w:val="000000"/>
          <w:szCs w:val="21"/>
        </w:rPr>
      </w:pPr>
      <w:r>
        <w:rPr>
          <w:rFonts w:hint="eastAsia" w:ascii="微软雅黑" w:hAnsi="微软雅黑" w:eastAsia="微软雅黑"/>
          <w:b/>
          <w:sz w:val="21"/>
          <w:szCs w:val="21"/>
        </w:rPr>
        <w:t>民族</w:t>
      </w:r>
      <w:r>
        <w:rPr>
          <w:rFonts w:ascii="微软雅黑" w:hAnsi="微软雅黑" w:eastAsia="微软雅黑"/>
          <w:b/>
          <w:sz w:val="21"/>
          <w:szCs w:val="21"/>
        </w:rPr>
        <w:t>美业</w:t>
      </w:r>
      <w:r>
        <w:rPr>
          <w:rFonts w:hint="eastAsia" w:ascii="微软雅黑" w:hAnsi="微软雅黑" w:eastAsia="微软雅黑"/>
          <w:b/>
          <w:sz w:val="21"/>
          <w:szCs w:val="21"/>
        </w:rPr>
        <w:t>摇</w:t>
      </w:r>
      <w:r>
        <w:rPr>
          <w:rFonts w:ascii="微软雅黑" w:hAnsi="微软雅黑" w:eastAsia="微软雅黑"/>
          <w:b/>
          <w:sz w:val="21"/>
          <w:szCs w:val="21"/>
        </w:rPr>
        <w:t>篮，全球展览平台</w:t>
      </w:r>
    </w:p>
    <w:p>
      <w:pPr>
        <w:snapToGrid w:val="0"/>
        <w:spacing w:line="400" w:lineRule="exact"/>
        <w:rPr>
          <w:rFonts w:ascii="微软雅黑" w:hAnsi="微软雅黑" w:eastAsia="微软雅黑"/>
          <w:b/>
          <w:color w:val="000000"/>
          <w:szCs w:val="21"/>
        </w:rPr>
      </w:pPr>
      <w:r>
        <w:rPr>
          <w:rFonts w:hint="eastAsia" w:ascii="微软雅黑" w:hAnsi="微软雅黑" w:eastAsia="微软雅黑"/>
          <w:b/>
          <w:color w:val="000000"/>
          <w:szCs w:val="21"/>
        </w:rPr>
        <w:t>指导单位：中华全国工商业联合会美容化妆品业商会                        　</w:t>
      </w:r>
    </w:p>
    <w:p>
      <w:pPr>
        <w:spacing w:line="400" w:lineRule="exact"/>
        <w:rPr>
          <w:rFonts w:ascii="微软雅黑" w:hAnsi="微软雅黑" w:eastAsia="微软雅黑"/>
          <w:b/>
          <w:color w:val="000000"/>
          <w:szCs w:val="21"/>
        </w:rPr>
      </w:pPr>
      <w:r>
        <w:rPr>
          <w:rFonts w:hint="eastAsia" w:ascii="微软雅黑" w:hAnsi="微软雅黑" w:eastAsia="微软雅黑"/>
          <w:b/>
          <w:color w:val="000000"/>
          <w:szCs w:val="21"/>
        </w:rPr>
        <w:t>主办单位：广东省美容美发化妆品行业协会</w:t>
      </w:r>
    </w:p>
    <w:p>
      <w:pPr>
        <w:tabs>
          <w:tab w:val="left" w:pos="4485"/>
        </w:tabs>
        <w:snapToGrid w:val="0"/>
        <w:spacing w:line="400" w:lineRule="exact"/>
        <w:rPr>
          <w:rFonts w:ascii="微软雅黑" w:hAnsi="微软雅黑" w:eastAsia="微软雅黑"/>
          <w:b/>
          <w:color w:val="000000"/>
          <w:szCs w:val="21"/>
        </w:rPr>
      </w:pPr>
      <w:r>
        <w:rPr>
          <w:rFonts w:hint="eastAsia" w:ascii="微软雅黑" w:hAnsi="微软雅黑" w:eastAsia="微软雅黑"/>
          <w:b/>
          <w:color w:val="000000"/>
          <w:szCs w:val="21"/>
        </w:rPr>
        <w:t>承办单位：北京佳美展览有限公司</w:t>
      </w:r>
    </w:p>
    <w:p>
      <w:pPr>
        <w:tabs>
          <w:tab w:val="left" w:pos="4485"/>
        </w:tabs>
        <w:snapToGrid w:val="0"/>
        <w:spacing w:line="400" w:lineRule="exact"/>
        <w:ind w:firstLine="1050" w:firstLineChars="500"/>
        <w:rPr>
          <w:rFonts w:ascii="微软雅黑" w:hAnsi="微软雅黑" w:eastAsia="微软雅黑"/>
          <w:b/>
          <w:color w:val="000000"/>
          <w:szCs w:val="21"/>
        </w:rPr>
      </w:pPr>
      <w:r>
        <w:rPr>
          <w:rFonts w:hint="eastAsia" w:ascii="微软雅黑" w:hAnsi="微软雅黑" w:eastAsia="微软雅黑"/>
          <w:b/>
          <w:color w:val="000000"/>
          <w:szCs w:val="21"/>
        </w:rPr>
        <w:t>广州佳美展览有限公司</w:t>
      </w:r>
    </w:p>
    <w:p>
      <w:pPr>
        <w:tabs>
          <w:tab w:val="left" w:pos="4485"/>
        </w:tabs>
        <w:snapToGrid w:val="0"/>
        <w:spacing w:line="400" w:lineRule="exact"/>
        <w:ind w:firstLine="1050" w:firstLineChars="500"/>
        <w:rPr>
          <w:rFonts w:ascii="微软雅黑" w:hAnsi="微软雅黑" w:eastAsia="微软雅黑"/>
          <w:b/>
          <w:color w:val="000000"/>
          <w:szCs w:val="21"/>
        </w:rPr>
      </w:pPr>
      <w:r>
        <w:rPr>
          <w:rFonts w:hint="eastAsia" w:ascii="微软雅黑" w:hAnsi="微软雅黑" w:eastAsia="微软雅黑"/>
          <w:b/>
          <w:color w:val="000000"/>
          <w:szCs w:val="21"/>
        </w:rPr>
        <w:t xml:space="preserve">上海腾美展览有限公司        </w:t>
      </w:r>
    </w:p>
    <w:p>
      <w:pPr>
        <w:widowControl/>
        <w:spacing w:line="400" w:lineRule="exact"/>
        <w:rPr>
          <w:rFonts w:ascii="微软雅黑" w:hAnsi="微软雅黑" w:eastAsia="微软雅黑" w:cs="Arial"/>
          <w:b/>
          <w:bCs/>
          <w:kern w:val="0"/>
          <w:szCs w:val="21"/>
        </w:rPr>
      </w:pPr>
    </w:p>
    <w:p>
      <w:pPr>
        <w:spacing w:line="400" w:lineRule="exact"/>
        <w:rPr>
          <w:rFonts w:ascii="微软雅黑" w:hAnsi="微软雅黑" w:eastAsia="微软雅黑"/>
          <w:szCs w:val="21"/>
        </w:rPr>
      </w:pPr>
      <w:r>
        <w:rPr>
          <w:rFonts w:hint="eastAsia" w:ascii="微软雅黑" w:hAnsi="微软雅黑" w:eastAsia="微软雅黑"/>
          <w:b/>
          <w:szCs w:val="21"/>
        </w:rPr>
        <w:t>展会介绍：</w:t>
      </w:r>
      <w:r>
        <w:rPr>
          <w:rFonts w:hint="eastAsia" w:ascii="微软雅黑" w:hAnsi="微软雅黑" w:eastAsia="微软雅黑"/>
          <w:szCs w:val="21"/>
        </w:rPr>
        <w:t xml:space="preserve"> </w:t>
      </w:r>
    </w:p>
    <w:p>
      <w:pPr>
        <w:pStyle w:val="8"/>
        <w:spacing w:line="400" w:lineRule="exact"/>
        <w:ind w:left="19" w:leftChars="9" w:firstLine="420" w:firstLineChars="200"/>
        <w:rPr>
          <w:rFonts w:ascii="微软雅黑" w:hAnsi="微软雅黑" w:eastAsia="微软雅黑"/>
          <w:szCs w:val="21"/>
        </w:rPr>
      </w:pPr>
      <w:r>
        <w:rPr>
          <w:rFonts w:hint="eastAsia" w:ascii="微软雅黑" w:hAnsi="微软雅黑" w:eastAsia="微软雅黑"/>
          <w:szCs w:val="21"/>
        </w:rPr>
        <w:t xml:space="preserve"> 美博会，由全国工商联美容化妆品业商会、广东省美容化妆品行业协会会长马娅女士创办于1989年，</w:t>
      </w:r>
      <w:r>
        <w:rPr>
          <w:rFonts w:hint="eastAsia" w:ascii="微软雅黑" w:hAnsi="微软雅黑" w:eastAsia="微软雅黑"/>
          <w:szCs w:val="21"/>
          <w:lang w:eastAsia="zh-CN"/>
        </w:rPr>
        <w:t>是中国美容美发化妆品行业的风向标</w:t>
      </w:r>
      <w:r>
        <w:rPr>
          <w:rFonts w:hint="eastAsia" w:ascii="微软雅黑" w:hAnsi="微软雅黑" w:eastAsia="微软雅黑"/>
          <w:szCs w:val="21"/>
        </w:rPr>
        <w:t>，被誉为民族美业的摇篮! 广州国际美博会迄今为止已成功举办45届展会。2</w:t>
      </w:r>
      <w:r>
        <w:rPr>
          <w:rFonts w:ascii="微软雅黑" w:hAnsi="微软雅黑" w:eastAsia="微软雅黑"/>
          <w:szCs w:val="21"/>
        </w:rPr>
        <w:t>016年5月，美博会</w:t>
      </w:r>
      <w:r>
        <w:rPr>
          <w:rFonts w:hint="eastAsia" w:ascii="微软雅黑" w:hAnsi="微软雅黑" w:eastAsia="微软雅黑"/>
          <w:szCs w:val="21"/>
        </w:rPr>
        <w:t>进</w:t>
      </w:r>
      <w:r>
        <w:rPr>
          <w:rFonts w:ascii="微软雅黑" w:hAnsi="微软雅黑" w:eastAsia="微软雅黑"/>
          <w:szCs w:val="21"/>
        </w:rPr>
        <w:t>入上海，</w:t>
      </w:r>
      <w:r>
        <w:rPr>
          <w:rFonts w:hint="eastAsia" w:ascii="微软雅黑" w:hAnsi="微软雅黑" w:eastAsia="微软雅黑"/>
          <w:szCs w:val="21"/>
        </w:rPr>
        <w:t>成</w:t>
      </w:r>
      <w:r>
        <w:rPr>
          <w:rFonts w:ascii="微软雅黑" w:hAnsi="微软雅黑" w:eastAsia="微软雅黑"/>
          <w:szCs w:val="21"/>
        </w:rPr>
        <w:t>功举办了首届上海</w:t>
      </w:r>
      <w:r>
        <w:rPr>
          <w:rFonts w:hint="eastAsia" w:ascii="微软雅黑" w:hAnsi="微软雅黑" w:eastAsia="微软雅黑"/>
          <w:szCs w:val="21"/>
        </w:rPr>
        <w:t>大</w:t>
      </w:r>
      <w:r>
        <w:rPr>
          <w:rFonts w:ascii="微软雅黑" w:hAnsi="微软雅黑" w:eastAsia="微软雅黑"/>
          <w:szCs w:val="21"/>
        </w:rPr>
        <w:t>虹桥美博会</w:t>
      </w:r>
      <w:r>
        <w:rPr>
          <w:rFonts w:hint="eastAsia" w:ascii="微软雅黑" w:hAnsi="微软雅黑" w:eastAsia="微软雅黑"/>
          <w:szCs w:val="21"/>
        </w:rPr>
        <w:t>。2</w:t>
      </w:r>
      <w:r>
        <w:rPr>
          <w:rFonts w:ascii="微软雅黑" w:hAnsi="微软雅黑" w:eastAsia="微软雅黑"/>
          <w:szCs w:val="21"/>
        </w:rPr>
        <w:t>017年美博会将挺进北京</w:t>
      </w:r>
      <w:r>
        <w:rPr>
          <w:rFonts w:hint="eastAsia" w:ascii="微软雅黑" w:hAnsi="微软雅黑" w:eastAsia="微软雅黑"/>
          <w:szCs w:val="21"/>
        </w:rPr>
        <w:t>! 作</w:t>
      </w:r>
      <w:r>
        <w:rPr>
          <w:rFonts w:ascii="微软雅黑" w:hAnsi="微软雅黑" w:eastAsia="微软雅黑"/>
          <w:szCs w:val="21"/>
        </w:rPr>
        <w:t>为</w:t>
      </w:r>
      <w:r>
        <w:rPr>
          <w:rFonts w:hint="eastAsia" w:ascii="微软雅黑" w:hAnsi="微软雅黑" w:eastAsia="微软雅黑"/>
          <w:szCs w:val="21"/>
        </w:rPr>
        <w:t>首</w:t>
      </w:r>
      <w:r>
        <w:rPr>
          <w:rFonts w:ascii="微软雅黑" w:hAnsi="微软雅黑" w:eastAsia="微软雅黑"/>
          <w:szCs w:val="21"/>
        </w:rPr>
        <w:t>屈一指的美容</w:t>
      </w:r>
      <w:r>
        <w:rPr>
          <w:rFonts w:hint="eastAsia" w:ascii="微软雅黑" w:hAnsi="微软雅黑" w:eastAsia="微软雅黑"/>
          <w:szCs w:val="21"/>
        </w:rPr>
        <w:t>化</w:t>
      </w:r>
      <w:r>
        <w:rPr>
          <w:rFonts w:ascii="微软雅黑" w:hAnsi="微软雅黑" w:eastAsia="微软雅黑"/>
          <w:szCs w:val="21"/>
        </w:rPr>
        <w:t>妆品行业展</w:t>
      </w:r>
      <w:r>
        <w:rPr>
          <w:rFonts w:hint="eastAsia" w:ascii="微软雅黑" w:hAnsi="微软雅黑" w:eastAsia="微软雅黑"/>
          <w:szCs w:val="21"/>
        </w:rPr>
        <w:t>，美</w:t>
      </w:r>
      <w:r>
        <w:rPr>
          <w:rFonts w:ascii="微软雅黑" w:hAnsi="微软雅黑" w:eastAsia="微软雅黑"/>
          <w:szCs w:val="21"/>
        </w:rPr>
        <w:t>博会将全面占领中国最重要的城市</w:t>
      </w:r>
      <w:r>
        <w:rPr>
          <w:rFonts w:hint="eastAsia" w:ascii="微软雅黑" w:hAnsi="微软雅黑" w:eastAsia="微软雅黑"/>
          <w:szCs w:val="21"/>
        </w:rPr>
        <w:t>--</w:t>
      </w:r>
      <w:r>
        <w:rPr>
          <w:rFonts w:ascii="微软雅黑" w:hAnsi="微软雅黑" w:eastAsia="微软雅黑"/>
          <w:szCs w:val="21"/>
        </w:rPr>
        <w:t>北</w:t>
      </w:r>
      <w:r>
        <w:rPr>
          <w:rFonts w:hint="eastAsia" w:ascii="微软雅黑" w:hAnsi="微软雅黑" w:eastAsia="微软雅黑"/>
          <w:szCs w:val="21"/>
        </w:rPr>
        <w:t>、</w:t>
      </w:r>
      <w:r>
        <w:rPr>
          <w:rFonts w:ascii="微软雅黑" w:hAnsi="微软雅黑" w:eastAsia="微软雅黑"/>
          <w:szCs w:val="21"/>
        </w:rPr>
        <w:t>上</w:t>
      </w:r>
      <w:r>
        <w:rPr>
          <w:rFonts w:hint="eastAsia" w:ascii="微软雅黑" w:hAnsi="微软雅黑" w:eastAsia="微软雅黑"/>
          <w:szCs w:val="21"/>
        </w:rPr>
        <w:t>、</w:t>
      </w:r>
      <w:r>
        <w:rPr>
          <w:rFonts w:ascii="微软雅黑" w:hAnsi="微软雅黑" w:eastAsia="微软雅黑"/>
          <w:szCs w:val="21"/>
        </w:rPr>
        <w:t>广!</w:t>
      </w:r>
    </w:p>
    <w:p>
      <w:pPr>
        <w:spacing w:line="400" w:lineRule="exact"/>
        <w:rPr>
          <w:rFonts w:ascii="微软雅黑" w:hAnsi="微软雅黑" w:eastAsia="微软雅黑"/>
          <w:szCs w:val="21"/>
        </w:rPr>
      </w:pPr>
      <w:r>
        <w:rPr>
          <w:rFonts w:hint="eastAsia" w:ascii="微软雅黑" w:hAnsi="微软雅黑" w:eastAsia="微软雅黑"/>
          <w:szCs w:val="21"/>
        </w:rPr>
        <w:t xml:space="preserve"> </w:t>
      </w:r>
      <w:r>
        <w:rPr>
          <w:rFonts w:ascii="微软雅黑" w:hAnsi="微软雅黑" w:eastAsia="微软雅黑"/>
          <w:szCs w:val="21"/>
        </w:rPr>
        <w:t xml:space="preserve">    中国国际纤体美容展始建于2000年，已成功举办了18届</w:t>
      </w:r>
      <w:r>
        <w:rPr>
          <w:rFonts w:hint="eastAsia" w:ascii="微软雅黑" w:hAnsi="微软雅黑" w:eastAsia="微软雅黑"/>
          <w:szCs w:val="21"/>
        </w:rPr>
        <w:t>，是</w:t>
      </w:r>
      <w:r>
        <w:rPr>
          <w:rFonts w:ascii="微软雅黑" w:hAnsi="微软雅黑" w:eastAsia="微软雅黑"/>
          <w:szCs w:val="21"/>
        </w:rPr>
        <w:t>历届中国国际减肥大会的主题展览</w:t>
      </w:r>
      <w:r>
        <w:rPr>
          <w:rFonts w:hint="eastAsia" w:ascii="微软雅黑" w:hAnsi="微软雅黑" w:eastAsia="微软雅黑"/>
          <w:szCs w:val="21"/>
        </w:rPr>
        <w:t>。作为</w:t>
      </w:r>
      <w:r>
        <w:rPr>
          <w:rFonts w:ascii="微软雅黑" w:hAnsi="微软雅黑" w:eastAsia="微软雅黑"/>
          <w:szCs w:val="21"/>
        </w:rPr>
        <w:t>中国减肥</w:t>
      </w:r>
      <w:r>
        <w:rPr>
          <w:rFonts w:hint="eastAsia" w:ascii="微软雅黑" w:hAnsi="微软雅黑" w:eastAsia="微软雅黑"/>
          <w:szCs w:val="21"/>
        </w:rPr>
        <w:t>瘦</w:t>
      </w:r>
      <w:r>
        <w:rPr>
          <w:rFonts w:ascii="微软雅黑" w:hAnsi="微软雅黑" w:eastAsia="微软雅黑"/>
          <w:szCs w:val="21"/>
        </w:rPr>
        <w:t>身、</w:t>
      </w:r>
      <w:r>
        <w:rPr>
          <w:rFonts w:hint="eastAsia" w:ascii="微软雅黑" w:hAnsi="微软雅黑" w:eastAsia="微软雅黑"/>
          <w:szCs w:val="21"/>
        </w:rPr>
        <w:t>纤</w:t>
      </w:r>
      <w:r>
        <w:rPr>
          <w:rFonts w:ascii="微软雅黑" w:hAnsi="微软雅黑" w:eastAsia="微软雅黑"/>
          <w:szCs w:val="21"/>
        </w:rPr>
        <w:t>体美容行业的晴雨表和风向标，以</w:t>
      </w:r>
      <w:r>
        <w:rPr>
          <w:rFonts w:hint="eastAsia" w:ascii="微软雅黑" w:hAnsi="微软雅黑" w:eastAsia="微软雅黑"/>
          <w:szCs w:val="21"/>
        </w:rPr>
        <w:t>其</w:t>
      </w:r>
      <w:r>
        <w:rPr>
          <w:rFonts w:ascii="微软雅黑" w:hAnsi="微软雅黑" w:eastAsia="微软雅黑"/>
          <w:szCs w:val="21"/>
        </w:rPr>
        <w:t>权威性、专业性、效益</w:t>
      </w:r>
      <w:r>
        <w:rPr>
          <w:rFonts w:hint="eastAsia" w:ascii="微软雅黑" w:hAnsi="微软雅黑" w:eastAsia="微软雅黑"/>
          <w:szCs w:val="21"/>
        </w:rPr>
        <w:t>性</w:t>
      </w:r>
      <w:r>
        <w:rPr>
          <w:rFonts w:ascii="微软雅黑" w:hAnsi="微软雅黑" w:eastAsia="微软雅黑"/>
          <w:szCs w:val="21"/>
        </w:rPr>
        <w:t>闻名，是中国纤体美容</w:t>
      </w:r>
      <w:r>
        <w:rPr>
          <w:rFonts w:hint="eastAsia" w:ascii="微软雅黑" w:hAnsi="微软雅黑" w:eastAsia="微软雅黑"/>
          <w:szCs w:val="21"/>
        </w:rPr>
        <w:t>业</w:t>
      </w:r>
      <w:r>
        <w:rPr>
          <w:rFonts w:ascii="微软雅黑" w:hAnsi="微软雅黑" w:eastAsia="微软雅黑"/>
          <w:szCs w:val="21"/>
        </w:rPr>
        <w:t>界的专业会展品牌。</w:t>
      </w:r>
    </w:p>
    <w:p>
      <w:pPr>
        <w:pStyle w:val="8"/>
        <w:spacing w:line="400" w:lineRule="exact"/>
        <w:ind w:left="19" w:leftChars="9" w:firstLine="420" w:firstLineChars="200"/>
        <w:rPr>
          <w:rFonts w:hint="eastAsia" w:ascii="微软雅黑" w:hAnsi="微软雅黑" w:eastAsia="微软雅黑"/>
          <w:szCs w:val="21"/>
        </w:rPr>
      </w:pPr>
      <w:r>
        <w:rPr>
          <w:rFonts w:hint="eastAsia" w:ascii="微软雅黑" w:hAnsi="微软雅黑" w:eastAsia="微软雅黑"/>
          <w:szCs w:val="21"/>
        </w:rPr>
        <w:t xml:space="preserve">2017年，美博会挥师北京，与中国国际纤体美容展强强联合，将于每年2、7月在北京举办北京国际美博会。此次合作，将使在减肥纤体领域经验丰富的中国国际纤体美容展与有29年美容化妆品行业展览经验的中国国际美博会产业资源强强联手，整合业内及跨界资源，创建可持续的共赢平台，促进美业的发展，打造全新的北京国际美博会! </w:t>
      </w:r>
    </w:p>
    <w:p>
      <w:pPr>
        <w:pStyle w:val="8"/>
        <w:spacing w:line="400" w:lineRule="exact"/>
        <w:ind w:left="19" w:leftChars="9" w:firstLine="420" w:firstLineChars="200"/>
        <w:rPr>
          <w:rFonts w:hint="eastAsia" w:ascii="微软雅黑" w:hAnsi="微软雅黑" w:eastAsia="微软雅黑"/>
          <w:szCs w:val="21"/>
        </w:rPr>
      </w:pPr>
    </w:p>
    <w:p>
      <w:pPr>
        <w:spacing w:line="400" w:lineRule="exact"/>
        <w:rPr>
          <w:rFonts w:ascii="微软雅黑" w:hAnsi="微软雅黑" w:eastAsia="微软雅黑"/>
          <w:b/>
          <w:szCs w:val="21"/>
        </w:rPr>
      </w:pPr>
      <w:r>
        <w:rPr>
          <w:rFonts w:hint="eastAsia" w:ascii="微软雅黑" w:hAnsi="微软雅黑" w:eastAsia="微软雅黑"/>
          <w:b/>
          <w:szCs w:val="21"/>
        </w:rPr>
        <w:t>行业声音：</w:t>
      </w:r>
    </w:p>
    <w:p>
      <w:pPr>
        <w:spacing w:line="400" w:lineRule="exact"/>
        <w:rPr>
          <w:rFonts w:ascii="微软雅黑" w:hAnsi="微软雅黑" w:eastAsia="微软雅黑"/>
          <w:szCs w:val="21"/>
        </w:rPr>
      </w:pPr>
      <w:r>
        <w:rPr>
          <w:rFonts w:hint="eastAsia" w:ascii="微软雅黑" w:hAnsi="微软雅黑" w:eastAsia="微软雅黑"/>
          <w:szCs w:val="21"/>
          <w:lang w:val="en-US" w:eastAsia="zh-CN"/>
        </w:rPr>
        <w:t xml:space="preserve">    </w:t>
      </w:r>
      <w:r>
        <w:rPr>
          <w:rFonts w:hint="eastAsia" w:ascii="微软雅黑" w:hAnsi="微软雅黑" w:eastAsia="微软雅黑"/>
          <w:szCs w:val="21"/>
        </w:rPr>
        <w:t>北京国际美博会的举办，将会形成行业少数几大展览公司的领导地位，展会资源也将越来越集中。</w:t>
      </w:r>
    </w:p>
    <w:p>
      <w:pPr>
        <w:spacing w:line="400" w:lineRule="exact"/>
        <w:rPr>
          <w:rFonts w:ascii="微软雅黑" w:hAnsi="微软雅黑" w:eastAsia="微软雅黑"/>
          <w:szCs w:val="21"/>
        </w:rPr>
      </w:pPr>
      <w:r>
        <w:rPr>
          <w:rFonts w:hint="eastAsia" w:ascii="微软雅黑" w:hAnsi="微软雅黑" w:eastAsia="微软雅黑"/>
          <w:szCs w:val="21"/>
        </w:rPr>
        <w:t>当下很多品牌都对行业展会有很大的依赖性，北京国际美博会的举办，不仅在行业中站到了制高点位置，也能推动北方市场美业信息交流与发布，同时，展会的区域性也将更加明显。</w:t>
      </w:r>
    </w:p>
    <w:p>
      <w:pPr>
        <w:pStyle w:val="19"/>
        <w:spacing w:line="400" w:lineRule="exact"/>
        <w:rPr>
          <w:rFonts w:ascii="微软雅黑" w:hAnsi="微软雅黑" w:eastAsia="微软雅黑" w:cs="Times New Roman"/>
          <w:kern w:val="2"/>
          <w:sz w:val="21"/>
          <w:szCs w:val="21"/>
        </w:rPr>
      </w:pPr>
      <w:r>
        <w:rPr>
          <w:rFonts w:hint="eastAsia" w:ascii="微软雅黑" w:hAnsi="微软雅黑" w:eastAsia="微软雅黑"/>
          <w:sz w:val="21"/>
          <w:szCs w:val="21"/>
        </w:rPr>
        <w:t>美</w:t>
      </w:r>
      <w:r>
        <w:rPr>
          <w:rFonts w:ascii="微软雅黑" w:hAnsi="微软雅黑" w:eastAsia="微软雅黑"/>
          <w:sz w:val="21"/>
          <w:szCs w:val="21"/>
        </w:rPr>
        <w:t>博会一年三地</w:t>
      </w:r>
      <w:r>
        <w:rPr>
          <w:rFonts w:hint="eastAsia" w:ascii="微软雅黑" w:hAnsi="微软雅黑" w:eastAsia="微软雅黑"/>
          <w:sz w:val="21"/>
          <w:szCs w:val="21"/>
        </w:rPr>
        <w:t>五</w:t>
      </w:r>
      <w:r>
        <w:rPr>
          <w:rFonts w:ascii="微软雅黑" w:hAnsi="微软雅黑" w:eastAsia="微软雅黑"/>
          <w:sz w:val="21"/>
          <w:szCs w:val="21"/>
        </w:rPr>
        <w:t>届</w:t>
      </w:r>
      <w:r>
        <w:rPr>
          <w:rFonts w:hint="eastAsia" w:ascii="微软雅黑" w:hAnsi="微软雅黑" w:eastAsia="微软雅黑"/>
          <w:sz w:val="21"/>
          <w:szCs w:val="21"/>
        </w:rPr>
        <w:t>行</w:t>
      </w:r>
      <w:r>
        <w:rPr>
          <w:rFonts w:ascii="微软雅黑" w:hAnsi="微软雅黑" w:eastAsia="微软雅黑"/>
          <w:sz w:val="21"/>
          <w:szCs w:val="21"/>
        </w:rPr>
        <w:t>业聚</w:t>
      </w:r>
      <w:r>
        <w:rPr>
          <w:rFonts w:hint="eastAsia" w:ascii="微软雅黑" w:hAnsi="微软雅黑" w:eastAsia="微软雅黑"/>
          <w:sz w:val="21"/>
          <w:szCs w:val="21"/>
        </w:rPr>
        <w:t>会</w:t>
      </w:r>
      <w:r>
        <w:rPr>
          <w:rFonts w:ascii="微软雅黑" w:hAnsi="微软雅黑" w:eastAsia="微软雅黑"/>
          <w:sz w:val="21"/>
          <w:szCs w:val="21"/>
        </w:rPr>
        <w:t>，</w:t>
      </w:r>
      <w:r>
        <w:rPr>
          <w:rFonts w:hint="eastAsia" w:ascii="微软雅黑" w:hAnsi="微软雅黑" w:eastAsia="微软雅黑"/>
          <w:sz w:val="21"/>
          <w:szCs w:val="21"/>
        </w:rPr>
        <w:t>美</w:t>
      </w:r>
      <w:r>
        <w:rPr>
          <w:rFonts w:ascii="微软雅黑" w:hAnsi="微软雅黑" w:eastAsia="微软雅黑"/>
          <w:sz w:val="21"/>
          <w:szCs w:val="21"/>
        </w:rPr>
        <w:t>业人士将不可错过!</w:t>
      </w:r>
      <w:r>
        <w:rPr>
          <w:rFonts w:hint="eastAsia" w:ascii="微软雅黑" w:hAnsi="微软雅黑" w:eastAsia="微软雅黑" w:cs="Times New Roman"/>
          <w:kern w:val="2"/>
          <w:sz w:val="21"/>
          <w:szCs w:val="21"/>
        </w:rPr>
        <w:t>2月、7月北京；3月、9月广州；5月上海，全年展览面积将达到</w:t>
      </w:r>
      <w:r>
        <w:rPr>
          <w:rFonts w:hint="eastAsia" w:ascii="微软雅黑" w:hAnsi="微软雅黑" w:eastAsia="微软雅黑" w:cs="Times New Roman"/>
          <w:kern w:val="2"/>
          <w:sz w:val="21"/>
          <w:szCs w:val="21"/>
          <w:lang w:val="en-US" w:eastAsia="zh-CN"/>
        </w:rPr>
        <w:t>80</w:t>
      </w:r>
      <w:r>
        <w:rPr>
          <w:rFonts w:hint="eastAsia" w:ascii="微软雅黑" w:hAnsi="微软雅黑" w:eastAsia="微软雅黑" w:cs="Times New Roman"/>
          <w:kern w:val="2"/>
          <w:sz w:val="21"/>
          <w:szCs w:val="21"/>
        </w:rPr>
        <w:t>万平米!</w:t>
      </w:r>
    </w:p>
    <w:p>
      <w:pPr>
        <w:pStyle w:val="19"/>
        <w:spacing w:line="400" w:lineRule="exact"/>
        <w:rPr>
          <w:rFonts w:ascii="微软雅黑" w:hAnsi="微软雅黑" w:eastAsia="微软雅黑" w:cs="Times New Roman"/>
          <w:kern w:val="2"/>
          <w:sz w:val="21"/>
          <w:szCs w:val="21"/>
        </w:rPr>
      </w:pPr>
      <w:r>
        <w:rPr>
          <w:rFonts w:hint="eastAsia" w:ascii="微软雅黑" w:hAnsi="微软雅黑" w:eastAsia="微软雅黑" w:cs="Times New Roman"/>
          <w:kern w:val="2"/>
          <w:sz w:val="21"/>
          <w:szCs w:val="21"/>
          <w:lang w:val="en-US" w:eastAsia="zh-CN"/>
        </w:rPr>
        <w:t xml:space="preserve">    </w:t>
      </w:r>
      <w:r>
        <w:rPr>
          <w:rFonts w:hint="eastAsia" w:ascii="微软雅黑" w:hAnsi="微软雅黑" w:eastAsia="微软雅黑" w:cs="Times New Roman"/>
          <w:kern w:val="2"/>
          <w:sz w:val="21"/>
          <w:szCs w:val="21"/>
        </w:rPr>
        <w:t>未来</w:t>
      </w:r>
      <w:r>
        <w:rPr>
          <w:rFonts w:ascii="微软雅黑" w:hAnsi="微软雅黑" w:eastAsia="微软雅黑" w:cs="Times New Roman"/>
          <w:kern w:val="2"/>
          <w:sz w:val="21"/>
          <w:szCs w:val="21"/>
        </w:rPr>
        <w:t>三年，北</w:t>
      </w:r>
      <w:r>
        <w:rPr>
          <w:rFonts w:hint="eastAsia" w:ascii="微软雅黑" w:hAnsi="微软雅黑" w:eastAsia="微软雅黑" w:cs="Times New Roman"/>
          <w:kern w:val="2"/>
          <w:sz w:val="21"/>
          <w:szCs w:val="21"/>
          <w:lang w:eastAsia="zh-CN"/>
        </w:rPr>
        <w:t>、</w:t>
      </w:r>
      <w:r>
        <w:rPr>
          <w:rFonts w:ascii="微软雅黑" w:hAnsi="微软雅黑" w:eastAsia="微软雅黑" w:cs="Times New Roman"/>
          <w:kern w:val="2"/>
          <w:sz w:val="21"/>
          <w:szCs w:val="21"/>
        </w:rPr>
        <w:t>上</w:t>
      </w:r>
      <w:r>
        <w:rPr>
          <w:rFonts w:hint="eastAsia" w:ascii="微软雅黑" w:hAnsi="微软雅黑" w:eastAsia="微软雅黑" w:cs="Times New Roman"/>
          <w:kern w:val="2"/>
          <w:sz w:val="21"/>
          <w:szCs w:val="21"/>
          <w:lang w:eastAsia="zh-CN"/>
        </w:rPr>
        <w:t>、</w:t>
      </w:r>
      <w:r>
        <w:rPr>
          <w:rFonts w:ascii="微软雅黑" w:hAnsi="微软雅黑" w:eastAsia="微软雅黑" w:cs="Times New Roman"/>
          <w:kern w:val="2"/>
          <w:sz w:val="21"/>
          <w:szCs w:val="21"/>
        </w:rPr>
        <w:t>广</w:t>
      </w:r>
      <w:r>
        <w:rPr>
          <w:rFonts w:hint="eastAsia" w:ascii="微软雅黑" w:hAnsi="微软雅黑" w:eastAsia="微软雅黑" w:cs="Times New Roman"/>
          <w:kern w:val="2"/>
          <w:sz w:val="21"/>
          <w:szCs w:val="21"/>
        </w:rPr>
        <w:t>三</w:t>
      </w:r>
      <w:r>
        <w:rPr>
          <w:rFonts w:ascii="微软雅黑" w:hAnsi="微软雅黑" w:eastAsia="微软雅黑" w:cs="Times New Roman"/>
          <w:kern w:val="2"/>
          <w:sz w:val="21"/>
          <w:szCs w:val="21"/>
        </w:rPr>
        <w:t>地美博会</w:t>
      </w:r>
      <w:r>
        <w:rPr>
          <w:rFonts w:hint="eastAsia" w:ascii="微软雅黑" w:hAnsi="微软雅黑" w:eastAsia="微软雅黑" w:cs="Times New Roman"/>
          <w:kern w:val="2"/>
          <w:sz w:val="21"/>
          <w:szCs w:val="21"/>
        </w:rPr>
        <w:t>将</w:t>
      </w:r>
      <w:r>
        <w:rPr>
          <w:rFonts w:ascii="微软雅黑" w:hAnsi="微软雅黑" w:eastAsia="微软雅黑" w:cs="Times New Roman"/>
          <w:kern w:val="2"/>
          <w:sz w:val="21"/>
          <w:szCs w:val="21"/>
        </w:rPr>
        <w:t>三足鼎立，构筑中国美容</w:t>
      </w:r>
      <w:r>
        <w:rPr>
          <w:rFonts w:hint="eastAsia" w:ascii="微软雅黑" w:hAnsi="微软雅黑" w:eastAsia="微软雅黑" w:cs="Times New Roman"/>
          <w:kern w:val="2"/>
          <w:sz w:val="21"/>
          <w:szCs w:val="21"/>
        </w:rPr>
        <w:t>化</w:t>
      </w:r>
      <w:r>
        <w:rPr>
          <w:rFonts w:ascii="微软雅黑" w:hAnsi="微软雅黑" w:eastAsia="微软雅黑" w:cs="Times New Roman"/>
          <w:kern w:val="2"/>
          <w:sz w:val="21"/>
          <w:szCs w:val="21"/>
        </w:rPr>
        <w:t>妆品产业与国际交流贸易对接网络的</w:t>
      </w:r>
      <w:r>
        <w:rPr>
          <w:rFonts w:hint="eastAsia" w:ascii="微软雅黑" w:hAnsi="微软雅黑" w:eastAsia="微软雅黑" w:cs="Times New Roman"/>
          <w:kern w:val="2"/>
          <w:sz w:val="21"/>
          <w:szCs w:val="21"/>
        </w:rPr>
        <w:t>金</w:t>
      </w:r>
      <w:r>
        <w:rPr>
          <w:rFonts w:ascii="微软雅黑" w:hAnsi="微软雅黑" w:eastAsia="微软雅黑" w:cs="Times New Roman"/>
          <w:kern w:val="2"/>
          <w:sz w:val="21"/>
          <w:szCs w:val="21"/>
        </w:rPr>
        <w:t>三角</w:t>
      </w:r>
      <w:r>
        <w:rPr>
          <w:rFonts w:hint="eastAsia" w:ascii="微软雅黑" w:hAnsi="微软雅黑" w:eastAsia="微软雅黑" w:cs="Times New Roman"/>
          <w:kern w:val="2"/>
          <w:sz w:val="21"/>
          <w:szCs w:val="21"/>
        </w:rPr>
        <w:t>!</w:t>
      </w:r>
    </w:p>
    <w:p>
      <w:pPr>
        <w:spacing w:line="400" w:lineRule="exact"/>
        <w:rPr>
          <w:rFonts w:hint="eastAsia" w:ascii="微软雅黑" w:hAnsi="微软雅黑" w:eastAsia="微软雅黑"/>
          <w:b/>
          <w:szCs w:val="21"/>
        </w:rPr>
      </w:pPr>
      <w:r>
        <w:rPr>
          <w:rFonts w:hint="eastAsia" w:ascii="微软雅黑" w:hAnsi="微软雅黑" w:eastAsia="微软雅黑"/>
          <w:b/>
          <w:szCs w:val="21"/>
        </w:rPr>
        <w:t>主题论坛：</w:t>
      </w:r>
    </w:p>
    <w:p>
      <w:pPr>
        <w:spacing w:line="400" w:lineRule="exact"/>
        <w:jc w:val="left"/>
        <w:rPr>
          <w:rFonts w:hint="eastAsia" w:ascii="微软雅黑" w:hAnsi="微软雅黑" w:eastAsia="微软雅黑"/>
          <w:color w:val="000000"/>
          <w:szCs w:val="21"/>
        </w:rPr>
      </w:pPr>
      <w:r>
        <w:rPr>
          <w:rFonts w:hint="eastAsia" w:ascii="微软雅黑" w:hAnsi="微软雅黑" w:eastAsia="微软雅黑"/>
          <w:color w:val="000000"/>
          <w:szCs w:val="21"/>
        </w:rPr>
        <w:t>2017中国移动店商大会</w:t>
      </w:r>
    </w:p>
    <w:p>
      <w:pPr>
        <w:spacing w:line="400" w:lineRule="exact"/>
        <w:jc w:val="left"/>
        <w:rPr>
          <w:rFonts w:hint="eastAsia" w:ascii="微软雅黑" w:hAnsi="微软雅黑" w:eastAsia="微软雅黑"/>
          <w:color w:val="000000"/>
          <w:szCs w:val="21"/>
        </w:rPr>
      </w:pPr>
      <w:r>
        <w:rPr>
          <w:rFonts w:hint="eastAsia" w:ascii="微软雅黑" w:hAnsi="微软雅黑" w:eastAsia="微软雅黑"/>
          <w:color w:val="000000"/>
          <w:szCs w:val="21"/>
        </w:rPr>
        <w:t>2017中国国际健康养生大会</w:t>
      </w:r>
    </w:p>
    <w:p>
      <w:pPr>
        <w:spacing w:line="400" w:lineRule="exact"/>
        <w:jc w:val="left"/>
        <w:rPr>
          <w:rFonts w:hint="eastAsia" w:ascii="微软雅黑" w:hAnsi="微软雅黑" w:eastAsia="微软雅黑"/>
          <w:color w:val="000000"/>
          <w:szCs w:val="21"/>
        </w:rPr>
      </w:pPr>
      <w:r>
        <w:rPr>
          <w:rFonts w:hint="eastAsia" w:ascii="微软雅黑" w:hAnsi="微软雅黑" w:eastAsia="微软雅黑"/>
          <w:color w:val="000000"/>
          <w:szCs w:val="21"/>
        </w:rPr>
        <w:t>2017中国美甲美睫大会</w:t>
      </w:r>
    </w:p>
    <w:p>
      <w:pPr>
        <w:widowControl/>
        <w:spacing w:line="400" w:lineRule="exact"/>
        <w:jc w:val="left"/>
        <w:rPr>
          <w:rFonts w:hint="eastAsia" w:ascii="微软雅黑" w:hAnsi="微软雅黑" w:eastAsia="微软雅黑"/>
          <w:color w:val="000000"/>
          <w:szCs w:val="21"/>
        </w:rPr>
      </w:pPr>
      <w:r>
        <w:rPr>
          <w:rFonts w:hint="eastAsia" w:ascii="微软雅黑" w:hAnsi="微软雅黑" w:eastAsia="微软雅黑"/>
          <w:color w:val="000000"/>
          <w:szCs w:val="21"/>
        </w:rPr>
        <w:t>2017中、日、韩纹饰产业交流大会</w:t>
      </w:r>
    </w:p>
    <w:p>
      <w:pPr>
        <w:widowControl/>
        <w:spacing w:line="400" w:lineRule="exact"/>
        <w:jc w:val="left"/>
        <w:rPr>
          <w:rFonts w:hint="eastAsia" w:ascii="微软雅黑" w:hAnsi="微软雅黑" w:eastAsia="微软雅黑"/>
          <w:color w:val="000000"/>
          <w:szCs w:val="21"/>
        </w:rPr>
      </w:pPr>
      <w:r>
        <w:rPr>
          <w:rFonts w:hint="eastAsia" w:ascii="微软雅黑" w:hAnsi="微软雅黑" w:eastAsia="微软雅黑"/>
          <w:color w:val="000000"/>
          <w:szCs w:val="21"/>
        </w:rPr>
        <w:t>2017中国日化产业发展论坛</w:t>
      </w:r>
    </w:p>
    <w:p>
      <w:pPr>
        <w:spacing w:line="400" w:lineRule="exact"/>
        <w:jc w:val="left"/>
        <w:rPr>
          <w:rFonts w:hint="eastAsia" w:ascii="微软雅黑" w:hAnsi="微软雅黑" w:eastAsia="微软雅黑"/>
          <w:color w:val="000000"/>
          <w:szCs w:val="21"/>
        </w:rPr>
      </w:pPr>
      <w:r>
        <w:rPr>
          <w:rFonts w:hint="eastAsia" w:ascii="微软雅黑" w:hAnsi="微软雅黑" w:eastAsia="微软雅黑"/>
          <w:color w:val="000000"/>
          <w:szCs w:val="21"/>
        </w:rPr>
        <w:t>2017中国北方大医美论坛</w:t>
      </w:r>
    </w:p>
    <w:p>
      <w:pPr>
        <w:spacing w:line="400" w:lineRule="exact"/>
        <w:jc w:val="left"/>
        <w:rPr>
          <w:rFonts w:hint="eastAsia" w:ascii="微软雅黑" w:hAnsi="微软雅黑" w:eastAsia="微软雅黑"/>
          <w:color w:val="000000"/>
          <w:szCs w:val="21"/>
        </w:rPr>
      </w:pPr>
      <w:r>
        <w:rPr>
          <w:rFonts w:hint="eastAsia" w:ascii="微软雅黑" w:hAnsi="微软雅黑" w:eastAsia="微软雅黑"/>
          <w:color w:val="000000"/>
          <w:szCs w:val="21"/>
        </w:rPr>
        <w:t>2017中国美容SPA高端论坛暨颁奖盛典</w:t>
      </w:r>
    </w:p>
    <w:p>
      <w:pPr>
        <w:widowControl/>
        <w:spacing w:line="400" w:lineRule="exact"/>
        <w:jc w:val="left"/>
        <w:rPr>
          <w:rFonts w:hint="eastAsia" w:ascii="微软雅黑" w:hAnsi="微软雅黑" w:eastAsia="微软雅黑"/>
          <w:color w:val="000000"/>
          <w:szCs w:val="21"/>
        </w:rPr>
      </w:pPr>
      <w:r>
        <w:rPr>
          <w:rFonts w:hint="eastAsia" w:ascii="微软雅黑" w:hAnsi="微软雅黑" w:eastAsia="微软雅黑"/>
          <w:color w:val="000000"/>
          <w:szCs w:val="21"/>
        </w:rPr>
        <w:t>2017国际减肥纤体产业可持续发展高峰论坛</w:t>
      </w:r>
    </w:p>
    <w:p>
      <w:pPr>
        <w:spacing w:line="400" w:lineRule="exact"/>
        <w:rPr>
          <w:rFonts w:ascii="微软雅黑" w:hAnsi="微软雅黑" w:eastAsia="微软雅黑"/>
          <w:b/>
          <w:szCs w:val="21"/>
        </w:rPr>
      </w:pPr>
    </w:p>
    <w:p>
      <w:pPr>
        <w:spacing w:line="400" w:lineRule="exact"/>
        <w:rPr>
          <w:rFonts w:ascii="微软雅黑" w:hAnsi="微软雅黑" w:eastAsia="微软雅黑"/>
          <w:b/>
          <w:szCs w:val="21"/>
        </w:rPr>
      </w:pPr>
      <w:r>
        <w:rPr>
          <w:rFonts w:hint="eastAsia" w:ascii="微软雅黑" w:hAnsi="微软雅黑" w:eastAsia="微软雅黑"/>
          <w:b/>
          <w:szCs w:val="21"/>
        </w:rPr>
        <w:t>展区划分：</w:t>
      </w:r>
    </w:p>
    <w:p>
      <w:pPr>
        <w:spacing w:line="400" w:lineRule="exact"/>
        <w:rPr>
          <w:rFonts w:ascii="微软雅黑" w:hAnsi="微软雅黑" w:eastAsia="微软雅黑" w:cs="宋体"/>
          <w:szCs w:val="21"/>
        </w:rPr>
      </w:pPr>
      <w:r>
        <w:rPr>
          <w:rFonts w:hint="eastAsia" w:ascii="微软雅黑" w:hAnsi="微软雅黑" w:eastAsia="微软雅黑" w:cs="宋体"/>
          <w:szCs w:val="21"/>
        </w:rPr>
        <w:t>减</w:t>
      </w:r>
      <w:r>
        <w:rPr>
          <w:rFonts w:ascii="微软雅黑" w:hAnsi="微软雅黑" w:eastAsia="微软雅黑" w:cs="宋体"/>
          <w:szCs w:val="21"/>
        </w:rPr>
        <w:t>肥纤体</w:t>
      </w:r>
      <w:r>
        <w:rPr>
          <w:rFonts w:hint="eastAsia" w:ascii="微软雅黑" w:hAnsi="微软雅黑" w:eastAsia="微软雅黑" w:cs="宋体"/>
          <w:szCs w:val="21"/>
        </w:rPr>
        <w:t>区；仪</w:t>
      </w:r>
      <w:r>
        <w:rPr>
          <w:rFonts w:ascii="微软雅黑" w:hAnsi="微软雅黑" w:eastAsia="微软雅黑" w:cs="宋体"/>
          <w:szCs w:val="21"/>
        </w:rPr>
        <w:t>器</w:t>
      </w:r>
      <w:r>
        <w:rPr>
          <w:rFonts w:hint="eastAsia" w:ascii="微软雅黑" w:hAnsi="微软雅黑" w:eastAsia="微软雅黑" w:cs="宋体"/>
          <w:szCs w:val="21"/>
        </w:rPr>
        <w:t>设备</w:t>
      </w:r>
      <w:r>
        <w:rPr>
          <w:rFonts w:ascii="微软雅黑" w:hAnsi="微软雅黑" w:eastAsia="微软雅黑" w:cs="宋体"/>
          <w:szCs w:val="21"/>
        </w:rPr>
        <w:t>区</w:t>
      </w:r>
      <w:r>
        <w:rPr>
          <w:rFonts w:hint="eastAsia" w:ascii="微软雅黑" w:hAnsi="微软雅黑" w:eastAsia="微软雅黑" w:cs="宋体"/>
          <w:szCs w:val="21"/>
        </w:rPr>
        <w:t>；美</w:t>
      </w:r>
      <w:r>
        <w:rPr>
          <w:rFonts w:ascii="微软雅黑" w:hAnsi="微软雅黑" w:eastAsia="微软雅黑" w:cs="宋体"/>
          <w:szCs w:val="21"/>
        </w:rPr>
        <w:t>容</w:t>
      </w:r>
      <w:r>
        <w:rPr>
          <w:rFonts w:hint="eastAsia" w:ascii="微软雅黑" w:hAnsi="微软雅黑" w:eastAsia="微软雅黑" w:cs="宋体"/>
          <w:szCs w:val="21"/>
        </w:rPr>
        <w:t>护</w:t>
      </w:r>
      <w:r>
        <w:rPr>
          <w:rFonts w:ascii="微软雅黑" w:hAnsi="微软雅黑" w:eastAsia="微软雅黑" w:cs="宋体"/>
          <w:szCs w:val="21"/>
        </w:rPr>
        <w:t>肤</w:t>
      </w:r>
      <w:r>
        <w:rPr>
          <w:rFonts w:hint="eastAsia" w:ascii="微软雅黑" w:hAnsi="微软雅黑" w:eastAsia="微软雅黑" w:cs="宋体"/>
          <w:szCs w:val="21"/>
        </w:rPr>
        <w:t>区；养</w:t>
      </w:r>
      <w:r>
        <w:rPr>
          <w:rFonts w:ascii="微软雅黑" w:hAnsi="微软雅黑" w:eastAsia="微软雅黑" w:cs="宋体"/>
          <w:szCs w:val="21"/>
        </w:rPr>
        <w:t>生保</w:t>
      </w:r>
      <w:r>
        <w:rPr>
          <w:rFonts w:hint="eastAsia" w:ascii="微软雅黑" w:hAnsi="微软雅黑" w:eastAsia="微软雅黑" w:cs="宋体"/>
          <w:szCs w:val="21"/>
        </w:rPr>
        <w:t>健区；</w:t>
      </w:r>
    </w:p>
    <w:p>
      <w:pPr>
        <w:spacing w:line="400" w:lineRule="exact"/>
        <w:rPr>
          <w:rFonts w:ascii="微软雅黑" w:hAnsi="微软雅黑" w:eastAsia="微软雅黑" w:cs="宋体"/>
          <w:szCs w:val="21"/>
        </w:rPr>
      </w:pPr>
      <w:r>
        <w:rPr>
          <w:rFonts w:hint="eastAsia" w:ascii="微软雅黑" w:hAnsi="微软雅黑" w:eastAsia="微软雅黑" w:cs="宋体"/>
          <w:szCs w:val="21"/>
        </w:rPr>
        <w:t>美</w:t>
      </w:r>
      <w:r>
        <w:rPr>
          <w:rFonts w:ascii="微软雅黑" w:hAnsi="微软雅黑" w:eastAsia="微软雅黑" w:cs="宋体"/>
          <w:szCs w:val="21"/>
        </w:rPr>
        <w:t>甲美睫</w:t>
      </w:r>
      <w:r>
        <w:rPr>
          <w:rFonts w:hint="eastAsia" w:ascii="微软雅黑" w:hAnsi="微软雅黑" w:eastAsia="微软雅黑" w:cs="宋体"/>
          <w:szCs w:val="21"/>
        </w:rPr>
        <w:t>区；纹</w:t>
      </w:r>
      <w:r>
        <w:rPr>
          <w:rFonts w:ascii="微软雅黑" w:hAnsi="微软雅黑" w:eastAsia="微软雅黑" w:cs="宋体"/>
          <w:szCs w:val="21"/>
        </w:rPr>
        <w:t>绣医美区</w:t>
      </w:r>
      <w:r>
        <w:rPr>
          <w:rFonts w:hint="eastAsia" w:ascii="微软雅黑" w:hAnsi="微软雅黑" w:eastAsia="微软雅黑" w:cs="宋体"/>
          <w:szCs w:val="21"/>
          <w:lang w:eastAsia="zh-CN"/>
        </w:rPr>
        <w:t>；</w:t>
      </w:r>
      <w:r>
        <w:rPr>
          <w:rFonts w:hint="eastAsia" w:ascii="微软雅黑" w:hAnsi="微软雅黑" w:eastAsia="微软雅黑" w:cs="宋体"/>
          <w:szCs w:val="21"/>
        </w:rPr>
        <w:t>微</w:t>
      </w:r>
      <w:r>
        <w:rPr>
          <w:rFonts w:ascii="微软雅黑" w:hAnsi="微软雅黑" w:eastAsia="微软雅黑" w:cs="宋体"/>
          <w:szCs w:val="21"/>
        </w:rPr>
        <w:t>商</w:t>
      </w:r>
      <w:r>
        <w:rPr>
          <w:rFonts w:hint="eastAsia" w:ascii="微软雅黑" w:hAnsi="微软雅黑" w:eastAsia="微软雅黑" w:cs="宋体"/>
          <w:szCs w:val="21"/>
        </w:rPr>
        <w:t>日</w:t>
      </w:r>
      <w:r>
        <w:rPr>
          <w:rFonts w:ascii="微软雅黑" w:hAnsi="微软雅黑" w:eastAsia="微软雅黑" w:cs="宋体"/>
          <w:szCs w:val="21"/>
        </w:rPr>
        <w:t>化区</w:t>
      </w:r>
    </w:p>
    <w:p>
      <w:pPr>
        <w:pStyle w:val="15"/>
        <w:spacing w:line="400" w:lineRule="exact"/>
        <w:rPr>
          <w:rFonts w:ascii="微软雅黑" w:hAnsi="微软雅黑" w:eastAsia="微软雅黑" w:cs="Times New Roman"/>
          <w:b/>
          <w:color w:val="auto"/>
          <w:kern w:val="2"/>
          <w:sz w:val="21"/>
          <w:szCs w:val="21"/>
          <w:lang w:val="en-US"/>
        </w:rPr>
      </w:pPr>
    </w:p>
    <w:p>
      <w:pPr>
        <w:pStyle w:val="15"/>
        <w:spacing w:line="400" w:lineRule="exact"/>
        <w:rPr>
          <w:rFonts w:ascii="微软雅黑" w:hAnsi="微软雅黑" w:eastAsia="微软雅黑" w:cs="Times New Roman"/>
          <w:b/>
          <w:color w:val="auto"/>
          <w:kern w:val="2"/>
          <w:sz w:val="21"/>
          <w:szCs w:val="21"/>
          <w:lang w:val="en-US"/>
        </w:rPr>
      </w:pPr>
      <w:r>
        <w:rPr>
          <w:rFonts w:hint="eastAsia" w:ascii="微软雅黑" w:hAnsi="微软雅黑" w:eastAsia="微软雅黑" w:cs="Times New Roman"/>
          <w:b/>
          <w:color w:val="auto"/>
          <w:kern w:val="2"/>
          <w:sz w:val="21"/>
          <w:szCs w:val="21"/>
          <w:lang w:val="en-US"/>
        </w:rPr>
        <w:t>展位费用：</w:t>
      </w:r>
    </w:p>
    <w:tbl>
      <w:tblPr>
        <w:tblStyle w:val="14"/>
        <w:tblW w:w="9860" w:type="dxa"/>
        <w:tblInd w:w="4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1"/>
        <w:gridCol w:w="1794"/>
        <w:gridCol w:w="4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3961" w:type="dxa"/>
            <w:tcBorders>
              <w:top w:val="single" w:color="auto" w:sz="4" w:space="0"/>
              <w:left w:val="single" w:color="auto" w:sz="4" w:space="0"/>
              <w:bottom w:val="single" w:color="auto" w:sz="4" w:space="0"/>
              <w:right w:val="single" w:color="auto" w:sz="4" w:space="0"/>
            </w:tcBorders>
            <w:vAlign w:val="center"/>
          </w:tcPr>
          <w:p>
            <w:pPr>
              <w:pStyle w:val="8"/>
              <w:spacing w:line="400" w:lineRule="exact"/>
              <w:ind w:left="0" w:firstLine="0"/>
              <w:jc w:val="center"/>
              <w:rPr>
                <w:rFonts w:ascii="微软雅黑" w:hAnsi="微软雅黑" w:eastAsia="微软雅黑"/>
                <w:b/>
                <w:bCs/>
                <w:szCs w:val="21"/>
              </w:rPr>
            </w:pPr>
            <w:r>
              <w:rPr>
                <w:rFonts w:hint="eastAsia" w:ascii="微软雅黑" w:hAnsi="微软雅黑" w:eastAsia="微软雅黑"/>
                <w:b/>
                <w:bCs/>
                <w:szCs w:val="21"/>
              </w:rPr>
              <w:t>展</w:t>
            </w:r>
            <w:r>
              <w:rPr>
                <w:rFonts w:ascii="微软雅黑" w:hAnsi="微软雅黑" w:eastAsia="微软雅黑"/>
                <w:b/>
                <w:bCs/>
                <w:szCs w:val="21"/>
              </w:rPr>
              <w:t>位</w:t>
            </w:r>
            <w:r>
              <w:rPr>
                <w:rFonts w:hint="eastAsia" w:ascii="微软雅黑" w:hAnsi="微软雅黑" w:eastAsia="微软雅黑"/>
                <w:b/>
                <w:bCs/>
                <w:szCs w:val="21"/>
              </w:rPr>
              <w:t>类</w:t>
            </w:r>
            <w:r>
              <w:rPr>
                <w:rFonts w:ascii="微软雅黑" w:hAnsi="微软雅黑" w:eastAsia="微软雅黑"/>
                <w:b/>
                <w:bCs/>
                <w:szCs w:val="21"/>
              </w:rPr>
              <w:t>型</w:t>
            </w:r>
          </w:p>
        </w:tc>
        <w:tc>
          <w:tcPr>
            <w:tcW w:w="1794" w:type="dxa"/>
            <w:tcBorders>
              <w:top w:val="single" w:color="auto" w:sz="4" w:space="0"/>
              <w:left w:val="single" w:color="auto" w:sz="4" w:space="0"/>
              <w:bottom w:val="single" w:color="auto" w:sz="4" w:space="0"/>
              <w:right w:val="single" w:color="auto" w:sz="4" w:space="0"/>
            </w:tcBorders>
            <w:vAlign w:val="center"/>
          </w:tcPr>
          <w:p>
            <w:pPr>
              <w:pStyle w:val="8"/>
              <w:spacing w:line="400" w:lineRule="exact"/>
              <w:ind w:left="0" w:firstLine="0"/>
              <w:jc w:val="center"/>
              <w:rPr>
                <w:rFonts w:ascii="微软雅黑" w:hAnsi="微软雅黑" w:eastAsia="微软雅黑"/>
                <w:b/>
                <w:bCs/>
                <w:szCs w:val="21"/>
              </w:rPr>
            </w:pPr>
            <w:r>
              <w:rPr>
                <w:rFonts w:hint="eastAsia" w:ascii="微软雅黑" w:hAnsi="微软雅黑" w:eastAsia="微软雅黑"/>
                <w:b/>
                <w:bCs/>
                <w:szCs w:val="21"/>
              </w:rPr>
              <w:t>展位面积</w:t>
            </w:r>
          </w:p>
        </w:tc>
        <w:tc>
          <w:tcPr>
            <w:tcW w:w="4105" w:type="dxa"/>
            <w:tcBorders>
              <w:top w:val="single" w:color="auto" w:sz="4" w:space="0"/>
              <w:left w:val="single" w:color="auto" w:sz="4" w:space="0"/>
              <w:bottom w:val="single" w:color="auto" w:sz="4" w:space="0"/>
              <w:right w:val="single" w:color="auto" w:sz="4" w:space="0"/>
            </w:tcBorders>
            <w:vAlign w:val="center"/>
          </w:tcPr>
          <w:p>
            <w:pPr>
              <w:pStyle w:val="8"/>
              <w:spacing w:line="400" w:lineRule="exact"/>
              <w:ind w:left="0" w:firstLine="420" w:firstLineChars="200"/>
              <w:jc w:val="center"/>
              <w:rPr>
                <w:rFonts w:ascii="微软雅黑" w:hAnsi="微软雅黑" w:eastAsia="微软雅黑"/>
                <w:b/>
                <w:bCs/>
                <w:szCs w:val="21"/>
              </w:rPr>
            </w:pPr>
            <w:r>
              <w:rPr>
                <w:rFonts w:hint="eastAsia" w:ascii="微软雅黑" w:hAnsi="微软雅黑" w:eastAsia="微软雅黑"/>
                <w:b/>
                <w:bCs/>
                <w:szCs w:val="21"/>
              </w:rPr>
              <w:t>参</w:t>
            </w:r>
            <w:r>
              <w:rPr>
                <w:rFonts w:ascii="微软雅黑" w:hAnsi="微软雅黑" w:eastAsia="微软雅黑"/>
                <w:b/>
                <w:bCs/>
                <w:szCs w:val="21"/>
              </w:rPr>
              <w:t>展费用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9" w:hRule="atLeast"/>
        </w:trPr>
        <w:tc>
          <w:tcPr>
            <w:tcW w:w="3961" w:type="dxa"/>
            <w:tcBorders>
              <w:top w:val="single" w:color="auto" w:sz="4" w:space="0"/>
              <w:left w:val="single" w:color="auto" w:sz="4" w:space="0"/>
              <w:bottom w:val="single" w:color="auto" w:sz="4" w:space="0"/>
              <w:right w:val="single" w:color="auto" w:sz="4" w:space="0"/>
            </w:tcBorders>
            <w:vAlign w:val="center"/>
          </w:tcPr>
          <w:p>
            <w:pPr>
              <w:pStyle w:val="8"/>
              <w:spacing w:line="400" w:lineRule="exact"/>
              <w:ind w:left="0" w:firstLine="0"/>
              <w:jc w:val="center"/>
              <w:rPr>
                <w:rFonts w:ascii="微软雅黑" w:hAnsi="微软雅黑" w:eastAsia="微软雅黑"/>
                <w:szCs w:val="21"/>
              </w:rPr>
            </w:pPr>
            <w:r>
              <w:rPr>
                <w:rFonts w:hint="eastAsia" w:ascii="微软雅黑" w:hAnsi="微软雅黑" w:eastAsia="微软雅黑"/>
                <w:sz w:val="21"/>
                <w:szCs w:val="21"/>
                <w:lang w:eastAsia="zh-CN"/>
              </w:rPr>
              <w:drawing>
                <wp:anchor distT="0" distB="0" distL="114300" distR="114300" simplePos="0" relativeHeight="251658240" behindDoc="0" locked="0" layoutInCell="1" allowOverlap="1">
                  <wp:simplePos x="0" y="0"/>
                  <wp:positionH relativeFrom="column">
                    <wp:posOffset>140970</wp:posOffset>
                  </wp:positionH>
                  <wp:positionV relativeFrom="paragraph">
                    <wp:posOffset>29210</wp:posOffset>
                  </wp:positionV>
                  <wp:extent cx="2067560" cy="1461770"/>
                  <wp:effectExtent l="0" t="0" r="8890" b="5080"/>
                  <wp:wrapSquare wrapText="bothSides"/>
                  <wp:docPr id="1" name="图片 1"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标题-2"/>
                          <pic:cNvPicPr>
                            <a:picLocks noChangeAspect="1"/>
                          </pic:cNvPicPr>
                        </pic:nvPicPr>
                        <pic:blipFill>
                          <a:blip r:embed="rId6"/>
                          <a:stretch>
                            <a:fillRect/>
                          </a:stretch>
                        </pic:blipFill>
                        <pic:spPr>
                          <a:xfrm>
                            <a:off x="0" y="0"/>
                            <a:ext cx="2067560" cy="1461770"/>
                          </a:xfrm>
                          <a:prstGeom prst="rect">
                            <a:avLst/>
                          </a:prstGeom>
                        </pic:spPr>
                      </pic:pic>
                    </a:graphicData>
                  </a:graphic>
                </wp:anchor>
              </w:drawing>
            </w:r>
            <w:r>
              <w:rPr>
                <w:rFonts w:hint="eastAsia" w:ascii="微软雅黑" w:hAnsi="微软雅黑" w:eastAsia="微软雅黑"/>
                <w:szCs w:val="21"/>
                <w:lang w:eastAsia="zh-CN"/>
              </w:rPr>
              <w:t>豪华标摊</w:t>
            </w:r>
          </w:p>
        </w:tc>
        <w:tc>
          <w:tcPr>
            <w:tcW w:w="1794" w:type="dxa"/>
            <w:tcBorders>
              <w:top w:val="single" w:color="auto" w:sz="4" w:space="0"/>
              <w:left w:val="single" w:color="auto" w:sz="4" w:space="0"/>
              <w:bottom w:val="single" w:color="auto" w:sz="4" w:space="0"/>
              <w:right w:val="single" w:color="auto" w:sz="4" w:space="0"/>
            </w:tcBorders>
            <w:vAlign w:val="center"/>
          </w:tcPr>
          <w:p>
            <w:pPr>
              <w:pStyle w:val="8"/>
              <w:spacing w:line="400" w:lineRule="exact"/>
              <w:ind w:left="0" w:firstLine="0"/>
              <w:jc w:val="center"/>
              <w:rPr>
                <w:rFonts w:ascii="微软雅黑" w:hAnsi="微软雅黑" w:eastAsia="微软雅黑"/>
                <w:b/>
                <w:bCs/>
                <w:szCs w:val="21"/>
              </w:rPr>
            </w:pPr>
            <w:r>
              <w:rPr>
                <w:rFonts w:hint="eastAsia" w:ascii="微软雅黑" w:hAnsi="微软雅黑" w:eastAsia="微软雅黑"/>
                <w:szCs w:val="21"/>
              </w:rPr>
              <w:t>3m×3m</w:t>
            </w:r>
          </w:p>
        </w:tc>
        <w:tc>
          <w:tcPr>
            <w:tcW w:w="4105" w:type="dxa"/>
            <w:tcBorders>
              <w:top w:val="single" w:color="auto" w:sz="4" w:space="0"/>
              <w:left w:val="single" w:color="auto" w:sz="4" w:space="0"/>
              <w:bottom w:val="single" w:color="auto" w:sz="4" w:space="0"/>
              <w:right w:val="single" w:color="auto" w:sz="4" w:space="0"/>
            </w:tcBorders>
            <w:vAlign w:val="center"/>
          </w:tcPr>
          <w:p>
            <w:pPr>
              <w:pStyle w:val="8"/>
              <w:spacing w:line="400" w:lineRule="exact"/>
              <w:ind w:left="0" w:leftChars="0" w:firstLine="0" w:firstLineChars="0"/>
              <w:jc w:val="center"/>
              <w:rPr>
                <w:rFonts w:hint="eastAsia" w:ascii="Batang" w:hAnsi="Batang" w:eastAsia="Batang" w:cs="Batang"/>
                <w:szCs w:val="21"/>
              </w:rPr>
            </w:pPr>
            <w:r>
              <w:rPr>
                <w:rFonts w:hint="eastAsia" w:ascii="微软雅黑" w:hAnsi="微软雅黑" w:eastAsia="微软雅黑"/>
                <w:szCs w:val="21"/>
                <w:lang w:val="en-US" w:eastAsia="zh-CN"/>
              </w:rPr>
              <w:t>138</w:t>
            </w:r>
            <w:r>
              <w:rPr>
                <w:rFonts w:ascii="微软雅黑" w:hAnsi="微软雅黑" w:eastAsia="微软雅黑"/>
                <w:szCs w:val="21"/>
              </w:rPr>
              <w:t>00</w:t>
            </w:r>
            <w:r>
              <w:rPr>
                <w:rFonts w:hint="eastAsia" w:ascii="微软雅黑" w:hAnsi="微软雅黑" w:eastAsia="微软雅黑"/>
                <w:szCs w:val="21"/>
              </w:rPr>
              <w:t>元/</w:t>
            </w:r>
            <w:r>
              <w:rPr>
                <w:rFonts w:ascii="微软雅黑" w:hAnsi="微软雅黑" w:eastAsia="微软雅黑"/>
                <w:szCs w:val="21"/>
              </w:rPr>
              <w:t>9</w:t>
            </w:r>
            <w:r>
              <w:rPr>
                <w:rFonts w:hint="eastAsia" w:ascii="Batang" w:hAnsi="Batang" w:eastAsia="Batang" w:cs="Batang"/>
                <w:szCs w:val="21"/>
              </w:rPr>
              <w:t>㎡</w:t>
            </w:r>
          </w:p>
          <w:p>
            <w:pPr>
              <w:pStyle w:val="8"/>
              <w:spacing w:line="400" w:lineRule="exact"/>
              <w:ind w:left="0" w:leftChars="0" w:firstLine="0" w:firstLineChars="0"/>
              <w:jc w:val="center"/>
              <w:rPr>
                <w:rFonts w:hint="eastAsia" w:ascii="Batang" w:hAnsi="Batang" w:eastAsia="宋体" w:cs="Batang"/>
                <w:szCs w:val="21"/>
                <w:lang w:eastAsia="zh-CN"/>
              </w:rPr>
            </w:pPr>
            <w:r>
              <w:rPr>
                <w:rFonts w:hint="eastAsia" w:ascii="Batang" w:hAnsi="Batang" w:cs="Batang"/>
                <w:szCs w:val="21"/>
                <w:lang w:eastAsia="zh-CN"/>
              </w:rPr>
              <w:t>（双开口展位另加收</w:t>
            </w:r>
            <w:r>
              <w:rPr>
                <w:rFonts w:hint="eastAsia" w:ascii="Batang" w:hAnsi="Batang" w:cs="Batang"/>
                <w:szCs w:val="21"/>
                <w:lang w:val="en-US" w:eastAsia="zh-CN"/>
              </w:rPr>
              <w:t>10%双开费</w:t>
            </w:r>
            <w:r>
              <w:rPr>
                <w:rFonts w:hint="eastAsia" w:ascii="Batang" w:hAnsi="Batang" w:cs="Batang"/>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85" w:hRule="atLeast"/>
        </w:trPr>
        <w:tc>
          <w:tcPr>
            <w:tcW w:w="3961" w:type="dxa"/>
            <w:tcBorders>
              <w:top w:val="single" w:color="auto" w:sz="4" w:space="0"/>
              <w:left w:val="single" w:color="auto" w:sz="4" w:space="0"/>
              <w:bottom w:val="single" w:color="auto" w:sz="4" w:space="0"/>
              <w:right w:val="single" w:color="auto" w:sz="4" w:space="0"/>
            </w:tcBorders>
            <w:vAlign w:val="center"/>
          </w:tcPr>
          <w:p>
            <w:pPr>
              <w:pStyle w:val="8"/>
              <w:spacing w:line="400" w:lineRule="exact"/>
              <w:ind w:left="0" w:firstLine="0"/>
              <w:jc w:val="center"/>
              <w:rPr>
                <w:rFonts w:ascii="微软雅黑" w:hAnsi="微软雅黑" w:eastAsia="微软雅黑"/>
                <w:szCs w:val="21"/>
              </w:rPr>
            </w:pPr>
            <w:r>
              <w:rPr>
                <w:rFonts w:hint="eastAsia" w:ascii="微软雅黑" w:hAnsi="微软雅黑" w:eastAsia="微软雅黑"/>
                <w:szCs w:val="21"/>
              </w:rPr>
              <w:drawing>
                <wp:anchor distT="0" distB="0" distL="114300" distR="114300" simplePos="0" relativeHeight="251659264" behindDoc="0" locked="0" layoutInCell="1" allowOverlap="1">
                  <wp:simplePos x="0" y="0"/>
                  <wp:positionH relativeFrom="column">
                    <wp:posOffset>140970</wp:posOffset>
                  </wp:positionH>
                  <wp:positionV relativeFrom="paragraph">
                    <wp:posOffset>34925</wp:posOffset>
                  </wp:positionV>
                  <wp:extent cx="2089785" cy="1469390"/>
                  <wp:effectExtent l="0" t="0" r="5715" b="16510"/>
                  <wp:wrapSquare wrapText="bothSides"/>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7"/>
                          <a:stretch>
                            <a:fillRect/>
                          </a:stretch>
                        </pic:blipFill>
                        <pic:spPr>
                          <a:xfrm>
                            <a:off x="0" y="0"/>
                            <a:ext cx="2089785" cy="1469390"/>
                          </a:xfrm>
                          <a:prstGeom prst="rect">
                            <a:avLst/>
                          </a:prstGeom>
                        </pic:spPr>
                      </pic:pic>
                    </a:graphicData>
                  </a:graphic>
                </wp:anchor>
              </w:drawing>
            </w:r>
            <w:r>
              <w:rPr>
                <w:rFonts w:hint="eastAsia" w:ascii="微软雅黑" w:hAnsi="微软雅黑" w:eastAsia="微软雅黑"/>
                <w:szCs w:val="21"/>
              </w:rPr>
              <w:t>特</w:t>
            </w:r>
            <w:r>
              <w:rPr>
                <w:rFonts w:ascii="微软雅黑" w:hAnsi="微软雅黑" w:eastAsia="微软雅黑"/>
                <w:szCs w:val="21"/>
              </w:rPr>
              <w:t>装展位(光地，自行搭建)</w:t>
            </w:r>
          </w:p>
        </w:tc>
        <w:tc>
          <w:tcPr>
            <w:tcW w:w="1794" w:type="dxa"/>
            <w:tcBorders>
              <w:top w:val="single" w:color="auto" w:sz="4" w:space="0"/>
              <w:left w:val="single" w:color="auto" w:sz="4" w:space="0"/>
              <w:bottom w:val="single" w:color="auto" w:sz="4" w:space="0"/>
              <w:right w:val="single" w:color="auto" w:sz="4" w:space="0"/>
            </w:tcBorders>
            <w:vAlign w:val="center"/>
          </w:tcPr>
          <w:p>
            <w:pPr>
              <w:pStyle w:val="8"/>
              <w:spacing w:line="400" w:lineRule="exact"/>
              <w:ind w:left="0" w:firstLine="0"/>
              <w:jc w:val="center"/>
              <w:rPr>
                <w:rFonts w:ascii="微软雅黑" w:hAnsi="微软雅黑" w:eastAsia="微软雅黑"/>
                <w:szCs w:val="21"/>
              </w:rPr>
            </w:pPr>
            <w:r>
              <w:rPr>
                <w:rFonts w:hint="eastAsia" w:ascii="微软雅黑" w:hAnsi="微软雅黑" w:eastAsia="微软雅黑"/>
                <w:szCs w:val="21"/>
              </w:rPr>
              <w:t>3</w:t>
            </w:r>
            <w:r>
              <w:rPr>
                <w:rFonts w:ascii="微软雅黑" w:hAnsi="微软雅黑" w:eastAsia="微软雅黑"/>
                <w:szCs w:val="21"/>
              </w:rPr>
              <w:t>6平米起</w:t>
            </w:r>
          </w:p>
        </w:tc>
        <w:tc>
          <w:tcPr>
            <w:tcW w:w="4105" w:type="dxa"/>
            <w:tcBorders>
              <w:top w:val="single" w:color="auto" w:sz="4" w:space="0"/>
              <w:left w:val="single" w:color="auto" w:sz="4" w:space="0"/>
              <w:bottom w:val="single" w:color="auto" w:sz="4" w:space="0"/>
              <w:right w:val="single" w:color="auto" w:sz="4" w:space="0"/>
            </w:tcBorders>
            <w:vAlign w:val="center"/>
          </w:tcPr>
          <w:p>
            <w:pPr>
              <w:pStyle w:val="8"/>
              <w:spacing w:line="400" w:lineRule="exact"/>
              <w:ind w:left="0" w:leftChars="0" w:firstLine="0" w:firstLineChars="0"/>
              <w:jc w:val="center"/>
              <w:rPr>
                <w:rFonts w:ascii="微软雅黑" w:hAnsi="微软雅黑" w:eastAsia="微软雅黑"/>
                <w:szCs w:val="21"/>
              </w:rPr>
            </w:pPr>
            <w:r>
              <w:rPr>
                <w:rFonts w:hint="eastAsia" w:ascii="微软雅黑" w:hAnsi="微软雅黑" w:eastAsia="微软雅黑"/>
                <w:szCs w:val="21"/>
                <w:lang w:val="en-US" w:eastAsia="zh-CN"/>
              </w:rPr>
              <w:t>1300</w:t>
            </w:r>
            <w:r>
              <w:rPr>
                <w:rFonts w:ascii="微软雅黑" w:hAnsi="微软雅黑" w:eastAsia="微软雅黑"/>
                <w:szCs w:val="21"/>
              </w:rPr>
              <w:t>元</w:t>
            </w:r>
            <w:r>
              <w:rPr>
                <w:rFonts w:hint="eastAsia" w:ascii="微软雅黑" w:hAnsi="微软雅黑" w:eastAsia="微软雅黑"/>
                <w:szCs w:val="21"/>
              </w:rPr>
              <w:t>/</w:t>
            </w:r>
            <w:r>
              <w:rPr>
                <w:rFonts w:hint="eastAsia" w:ascii="Batang" w:hAnsi="Batang" w:eastAsia="Batang" w:cs="Batang"/>
                <w:szCs w:val="21"/>
              </w:rPr>
              <w:t>㎡</w:t>
            </w:r>
          </w:p>
        </w:tc>
      </w:tr>
    </w:tbl>
    <w:p>
      <w:pPr>
        <w:pStyle w:val="16"/>
        <w:spacing w:before="50" w:beforeAutospacing="0" w:after="0" w:afterAutospacing="0" w:line="400" w:lineRule="exact"/>
        <w:rPr>
          <w:rFonts w:hint="eastAsia" w:ascii="微软雅黑" w:hAnsi="微软雅黑" w:eastAsia="微软雅黑"/>
          <w:sz w:val="21"/>
          <w:szCs w:val="21"/>
        </w:rPr>
      </w:pPr>
      <w:r>
        <w:rPr>
          <w:rFonts w:hint="eastAsia" w:ascii="微软雅黑" w:hAnsi="微软雅黑" w:eastAsia="微软雅黑"/>
          <w:sz w:val="21"/>
          <w:szCs w:val="21"/>
        </w:rPr>
        <w:t xml:space="preserve"> </w:t>
      </w:r>
    </w:p>
    <w:p>
      <w:pPr>
        <w:pStyle w:val="16"/>
        <w:spacing w:before="50" w:beforeAutospacing="0" w:after="0" w:afterAutospacing="0" w:line="400" w:lineRule="exact"/>
        <w:rPr>
          <w:rFonts w:hint="eastAsia" w:ascii="微软雅黑" w:hAnsi="微软雅黑" w:eastAsia="微软雅黑"/>
          <w:sz w:val="21"/>
          <w:szCs w:val="21"/>
        </w:rPr>
      </w:pPr>
    </w:p>
    <w:p>
      <w:pPr>
        <w:pStyle w:val="16"/>
        <w:spacing w:before="50" w:beforeAutospacing="0" w:after="0" w:afterAutospacing="0" w:line="400" w:lineRule="exact"/>
        <w:rPr>
          <w:rFonts w:hint="eastAsia" w:ascii="微软雅黑" w:hAnsi="微软雅黑" w:eastAsia="微软雅黑"/>
          <w:sz w:val="21"/>
          <w:szCs w:val="21"/>
        </w:rPr>
      </w:pPr>
    </w:p>
    <w:p>
      <w:pPr>
        <w:pStyle w:val="16"/>
        <w:spacing w:before="50" w:beforeAutospacing="0" w:after="0" w:afterAutospacing="0" w:line="400" w:lineRule="exact"/>
        <w:rPr>
          <w:rFonts w:ascii="微软雅黑" w:hAnsi="微软雅黑" w:eastAsia="微软雅黑"/>
          <w:b/>
          <w:sz w:val="21"/>
          <w:szCs w:val="21"/>
        </w:rPr>
      </w:pPr>
      <w:r>
        <w:rPr>
          <w:rFonts w:hint="eastAsia" w:ascii="微软雅黑" w:hAnsi="微软雅黑" w:eastAsia="微软雅黑"/>
          <w:b/>
          <w:sz w:val="21"/>
          <w:szCs w:val="21"/>
        </w:rPr>
        <w:t>备</w:t>
      </w:r>
      <w:r>
        <w:rPr>
          <w:rFonts w:ascii="微软雅黑" w:hAnsi="微软雅黑" w:eastAsia="微软雅黑"/>
          <w:b/>
          <w:sz w:val="21"/>
          <w:szCs w:val="21"/>
        </w:rPr>
        <w:t>注说明：</w:t>
      </w:r>
    </w:p>
    <w:p>
      <w:pPr>
        <w:pStyle w:val="16"/>
        <w:numPr>
          <w:ilvl w:val="0"/>
          <w:numId w:val="1"/>
        </w:numPr>
        <w:spacing w:before="50" w:beforeAutospacing="0" w:after="0" w:afterAutospacing="0" w:line="400" w:lineRule="exact"/>
        <w:rPr>
          <w:rFonts w:ascii="微软雅黑" w:hAnsi="微软雅黑" w:eastAsia="微软雅黑"/>
          <w:sz w:val="21"/>
          <w:szCs w:val="21"/>
        </w:rPr>
      </w:pPr>
      <w:r>
        <w:rPr>
          <w:rFonts w:hint="eastAsia" w:ascii="微软雅黑" w:hAnsi="微软雅黑" w:eastAsia="微软雅黑"/>
          <w:sz w:val="21"/>
          <w:szCs w:val="21"/>
          <w:lang w:eastAsia="zh-CN"/>
        </w:rPr>
        <w:t>豪华标摊</w:t>
      </w:r>
      <w:r>
        <w:rPr>
          <w:rFonts w:hint="eastAsia" w:ascii="微软雅黑" w:hAnsi="微软雅黑" w:eastAsia="微软雅黑"/>
          <w:sz w:val="21"/>
          <w:szCs w:val="21"/>
        </w:rPr>
        <w:t>设施</w:t>
      </w:r>
      <w:r>
        <w:rPr>
          <w:rFonts w:ascii="微软雅黑" w:hAnsi="微软雅黑" w:eastAsia="微软雅黑"/>
          <w:sz w:val="21"/>
          <w:szCs w:val="21"/>
        </w:rPr>
        <w:t>：提供</w:t>
      </w:r>
      <w:r>
        <w:rPr>
          <w:rFonts w:hint="eastAsia" w:ascii="微软雅黑" w:hAnsi="微软雅黑" w:eastAsia="微软雅黑"/>
          <w:sz w:val="21"/>
          <w:szCs w:val="21"/>
          <w:lang w:eastAsia="zh-CN"/>
        </w:rPr>
        <w:t>门头广告、</w:t>
      </w:r>
      <w:r>
        <w:rPr>
          <w:rFonts w:ascii="微软雅黑" w:hAnsi="微软雅黑" w:eastAsia="微软雅黑"/>
          <w:sz w:val="21"/>
          <w:szCs w:val="21"/>
        </w:rPr>
        <w:t>围板、楣板、地毯、射灯两</w:t>
      </w:r>
      <w:r>
        <w:rPr>
          <w:rFonts w:hint="eastAsia" w:ascii="微软雅黑" w:hAnsi="微软雅黑" w:eastAsia="微软雅黑"/>
          <w:sz w:val="21"/>
          <w:szCs w:val="21"/>
          <w:lang w:eastAsia="zh-CN"/>
        </w:rPr>
        <w:t>盏</w:t>
      </w:r>
      <w:r>
        <w:rPr>
          <w:rFonts w:ascii="微软雅黑" w:hAnsi="微软雅黑" w:eastAsia="微软雅黑"/>
          <w:sz w:val="21"/>
          <w:szCs w:val="21"/>
        </w:rPr>
        <w:t>、纸</w:t>
      </w:r>
      <w:r>
        <w:rPr>
          <w:rFonts w:hint="eastAsia" w:ascii="微软雅黑" w:hAnsi="微软雅黑" w:eastAsia="微软雅黑"/>
          <w:sz w:val="21"/>
          <w:szCs w:val="21"/>
        </w:rPr>
        <w:t>篓</w:t>
      </w:r>
      <w:r>
        <w:rPr>
          <w:rFonts w:ascii="微软雅黑" w:hAnsi="微软雅黑" w:eastAsia="微软雅黑"/>
          <w:sz w:val="21"/>
          <w:szCs w:val="21"/>
        </w:rPr>
        <w:t>一个、 220V 电源插</w:t>
      </w:r>
      <w:r>
        <w:rPr>
          <w:rFonts w:hint="eastAsia" w:ascii="微软雅黑" w:hAnsi="微软雅黑" w:eastAsia="微软雅黑"/>
          <w:sz w:val="21"/>
          <w:szCs w:val="21"/>
          <w:lang w:eastAsia="zh-CN"/>
        </w:rPr>
        <w:t>头</w:t>
      </w:r>
      <w:r>
        <w:rPr>
          <w:rFonts w:hint="eastAsia" w:ascii="微软雅黑" w:hAnsi="微软雅黑" w:eastAsia="微软雅黑"/>
          <w:sz w:val="21"/>
          <w:szCs w:val="21"/>
        </w:rPr>
        <w:t>、</w:t>
      </w:r>
      <w:r>
        <w:rPr>
          <w:rFonts w:ascii="微软雅黑" w:hAnsi="微软雅黑" w:eastAsia="微软雅黑"/>
          <w:sz w:val="21"/>
          <w:szCs w:val="21"/>
        </w:rPr>
        <w:t xml:space="preserve">一桌两椅； </w:t>
      </w:r>
    </w:p>
    <w:p>
      <w:pPr>
        <w:pStyle w:val="16"/>
        <w:numPr>
          <w:ilvl w:val="0"/>
          <w:numId w:val="1"/>
        </w:numPr>
        <w:spacing w:before="50" w:beforeAutospacing="0" w:after="0" w:afterAutospacing="0" w:line="400" w:lineRule="exact"/>
        <w:rPr>
          <w:rFonts w:ascii="微软雅黑" w:hAnsi="微软雅黑" w:eastAsia="微软雅黑"/>
          <w:sz w:val="21"/>
          <w:szCs w:val="21"/>
        </w:rPr>
      </w:pPr>
      <w:r>
        <w:rPr>
          <w:rFonts w:hint="eastAsia" w:ascii="微软雅黑" w:hAnsi="微软雅黑" w:eastAsia="微软雅黑"/>
          <w:sz w:val="21"/>
          <w:szCs w:val="21"/>
        </w:rPr>
        <w:t>特</w:t>
      </w:r>
      <w:r>
        <w:rPr>
          <w:rFonts w:ascii="微软雅黑" w:hAnsi="微软雅黑" w:eastAsia="微软雅黑"/>
          <w:sz w:val="21"/>
          <w:szCs w:val="21"/>
        </w:rPr>
        <w:t>装展位(光地，自行搭</w:t>
      </w:r>
      <w:r>
        <w:rPr>
          <w:rFonts w:hint="eastAsia" w:ascii="微软雅黑" w:hAnsi="微软雅黑" w:eastAsia="微软雅黑"/>
          <w:sz w:val="21"/>
          <w:szCs w:val="21"/>
        </w:rPr>
        <w:t>建</w:t>
      </w:r>
      <w:r>
        <w:rPr>
          <w:rFonts w:ascii="微软雅黑" w:hAnsi="微软雅黑" w:eastAsia="微软雅黑"/>
          <w:sz w:val="21"/>
          <w:szCs w:val="21"/>
        </w:rPr>
        <w:t>)的展商请在布</w:t>
      </w:r>
      <w:bookmarkStart w:id="0" w:name="_GoBack"/>
      <w:bookmarkEnd w:id="0"/>
      <w:r>
        <w:rPr>
          <w:rFonts w:ascii="微软雅黑" w:hAnsi="微软雅黑" w:eastAsia="微软雅黑"/>
          <w:sz w:val="21"/>
          <w:szCs w:val="21"/>
        </w:rPr>
        <w:t>展前</w:t>
      </w:r>
      <w:r>
        <w:rPr>
          <w:rFonts w:hint="eastAsia" w:ascii="微软雅黑" w:hAnsi="微软雅黑" w:eastAsia="微软雅黑"/>
          <w:sz w:val="21"/>
          <w:szCs w:val="21"/>
          <w:lang w:val="en-US" w:eastAsia="zh-CN"/>
        </w:rPr>
        <w:t>20日</w:t>
      </w:r>
      <w:r>
        <w:rPr>
          <w:rFonts w:ascii="微软雅黑" w:hAnsi="微软雅黑" w:eastAsia="微软雅黑"/>
          <w:sz w:val="21"/>
          <w:szCs w:val="21"/>
        </w:rPr>
        <w:t>提交</w:t>
      </w:r>
      <w:r>
        <w:rPr>
          <w:rFonts w:hint="eastAsia" w:ascii="微软雅黑" w:hAnsi="微软雅黑" w:eastAsia="微软雅黑"/>
          <w:sz w:val="21"/>
          <w:szCs w:val="21"/>
        </w:rPr>
        <w:t>搭</w:t>
      </w:r>
      <w:r>
        <w:rPr>
          <w:rFonts w:ascii="微软雅黑" w:hAnsi="微软雅黑" w:eastAsia="微软雅黑"/>
          <w:sz w:val="21"/>
          <w:szCs w:val="21"/>
        </w:rPr>
        <w:t>建设计图纸</w:t>
      </w:r>
      <w:r>
        <w:rPr>
          <w:rFonts w:hint="eastAsia" w:ascii="微软雅黑" w:hAnsi="微软雅黑" w:eastAsia="微软雅黑"/>
          <w:sz w:val="21"/>
          <w:szCs w:val="21"/>
        </w:rPr>
        <w:t>及</w:t>
      </w:r>
      <w:r>
        <w:rPr>
          <w:rFonts w:ascii="微软雅黑" w:hAnsi="微软雅黑" w:eastAsia="微软雅黑"/>
          <w:sz w:val="21"/>
          <w:szCs w:val="21"/>
        </w:rPr>
        <w:t>相关资料</w:t>
      </w:r>
      <w:r>
        <w:rPr>
          <w:rFonts w:hint="eastAsia" w:ascii="微软雅黑" w:hAnsi="微软雅黑" w:eastAsia="微软雅黑"/>
          <w:sz w:val="21"/>
          <w:szCs w:val="21"/>
        </w:rPr>
        <w:t>进</w:t>
      </w:r>
      <w:r>
        <w:rPr>
          <w:rFonts w:ascii="微软雅黑" w:hAnsi="微软雅黑" w:eastAsia="微软雅黑"/>
          <w:sz w:val="21"/>
          <w:szCs w:val="21"/>
        </w:rPr>
        <w:t>行</w:t>
      </w:r>
      <w:r>
        <w:rPr>
          <w:rFonts w:hint="eastAsia" w:ascii="微软雅黑" w:hAnsi="微软雅黑" w:eastAsia="微软雅黑"/>
          <w:sz w:val="21"/>
          <w:szCs w:val="21"/>
        </w:rPr>
        <w:t>审</w:t>
      </w:r>
      <w:r>
        <w:rPr>
          <w:rFonts w:ascii="微软雅黑" w:hAnsi="微软雅黑" w:eastAsia="微软雅黑"/>
          <w:sz w:val="21"/>
          <w:szCs w:val="21"/>
        </w:rPr>
        <w:t>批；</w:t>
      </w:r>
    </w:p>
    <w:p>
      <w:pPr>
        <w:pStyle w:val="16"/>
        <w:numPr>
          <w:ilvl w:val="0"/>
          <w:numId w:val="1"/>
        </w:numPr>
        <w:spacing w:before="50" w:beforeAutospacing="0" w:after="0" w:afterAutospacing="0" w:line="400" w:lineRule="exact"/>
        <w:rPr>
          <w:rFonts w:ascii="微软雅黑" w:hAnsi="微软雅黑" w:eastAsia="微软雅黑"/>
          <w:sz w:val="21"/>
          <w:szCs w:val="21"/>
        </w:rPr>
      </w:pPr>
      <w:r>
        <w:rPr>
          <w:rFonts w:ascii="微软雅黑" w:hAnsi="微软雅黑" w:eastAsia="微软雅黑"/>
          <w:sz w:val="21"/>
          <w:szCs w:val="21"/>
        </w:rPr>
        <w:t xml:space="preserve">参展货物运输：请参展企业于 </w:t>
      </w:r>
      <w:r>
        <w:rPr>
          <w:rFonts w:hint="eastAsia" w:ascii="微软雅黑" w:hAnsi="微软雅黑" w:eastAsia="微软雅黑"/>
          <w:sz w:val="21"/>
          <w:szCs w:val="21"/>
        </w:rPr>
        <w:t>2017</w:t>
      </w:r>
      <w:r>
        <w:rPr>
          <w:rFonts w:ascii="微软雅黑" w:hAnsi="微软雅黑" w:eastAsia="微软雅黑"/>
          <w:sz w:val="21"/>
          <w:szCs w:val="21"/>
        </w:rPr>
        <w:t>年</w:t>
      </w:r>
      <w:r>
        <w:rPr>
          <w:rFonts w:hint="eastAsia" w:ascii="微软雅黑" w:hAnsi="微软雅黑" w:eastAsia="微软雅黑"/>
          <w:sz w:val="21"/>
          <w:szCs w:val="21"/>
        </w:rPr>
        <w:t>7</w:t>
      </w:r>
      <w:r>
        <w:rPr>
          <w:rFonts w:ascii="微软雅黑" w:hAnsi="微软雅黑" w:eastAsia="微软雅黑"/>
          <w:sz w:val="21"/>
          <w:szCs w:val="21"/>
        </w:rPr>
        <w:t>月</w:t>
      </w:r>
      <w:r>
        <w:rPr>
          <w:rFonts w:hint="eastAsia" w:ascii="微软雅黑" w:hAnsi="微软雅黑" w:eastAsia="微软雅黑"/>
          <w:sz w:val="21"/>
          <w:szCs w:val="21"/>
        </w:rPr>
        <w:t>28</w:t>
      </w:r>
      <w:r>
        <w:rPr>
          <w:rFonts w:ascii="微软雅黑" w:hAnsi="微软雅黑" w:eastAsia="微软雅黑"/>
          <w:sz w:val="21"/>
          <w:szCs w:val="21"/>
        </w:rPr>
        <w:t xml:space="preserve">日前 </w:t>
      </w:r>
      <w:r>
        <w:rPr>
          <w:rFonts w:hint="eastAsia" w:ascii="微软雅黑" w:hAnsi="微软雅黑" w:eastAsia="微软雅黑"/>
          <w:sz w:val="21"/>
          <w:szCs w:val="21"/>
        </w:rPr>
        <w:t>运至北京，详情请参阅《参展须知》；</w:t>
      </w:r>
    </w:p>
    <w:p>
      <w:pPr>
        <w:pStyle w:val="16"/>
        <w:numPr>
          <w:ilvl w:val="0"/>
          <w:numId w:val="1"/>
        </w:numPr>
        <w:spacing w:before="50" w:beforeAutospacing="0" w:after="0" w:afterAutospacing="0" w:line="400" w:lineRule="exact"/>
        <w:rPr>
          <w:rFonts w:ascii="微软雅黑" w:hAnsi="微软雅黑" w:eastAsia="微软雅黑"/>
          <w:sz w:val="21"/>
          <w:szCs w:val="21"/>
        </w:rPr>
      </w:pPr>
      <w:r>
        <w:rPr>
          <w:rFonts w:ascii="微软雅黑" w:hAnsi="微软雅黑" w:eastAsia="微软雅黑"/>
          <w:sz w:val="21"/>
          <w:szCs w:val="21"/>
        </w:rPr>
        <w:t>需要专场演示、技术讲座表演的客户请</w:t>
      </w:r>
      <w:r>
        <w:rPr>
          <w:rFonts w:hint="eastAsia" w:ascii="微软雅黑" w:hAnsi="微软雅黑" w:eastAsia="微软雅黑"/>
          <w:sz w:val="21"/>
          <w:szCs w:val="21"/>
        </w:rPr>
        <w:t>在</w:t>
      </w:r>
      <w:r>
        <w:rPr>
          <w:rFonts w:ascii="微软雅黑" w:hAnsi="微软雅黑" w:eastAsia="微软雅黑"/>
          <w:sz w:val="21"/>
          <w:szCs w:val="21"/>
        </w:rPr>
        <w:t>展会</w:t>
      </w:r>
      <w:r>
        <w:rPr>
          <w:rFonts w:hint="eastAsia" w:ascii="微软雅黑" w:hAnsi="微软雅黑" w:eastAsia="微软雅黑"/>
          <w:sz w:val="21"/>
          <w:szCs w:val="21"/>
        </w:rPr>
        <w:t>开</w:t>
      </w:r>
      <w:r>
        <w:rPr>
          <w:rFonts w:ascii="微软雅黑" w:hAnsi="微软雅黑" w:eastAsia="微软雅黑"/>
          <w:sz w:val="21"/>
          <w:szCs w:val="21"/>
        </w:rPr>
        <w:t>幕前一个月与组委会联系</w:t>
      </w:r>
      <w:r>
        <w:rPr>
          <w:rFonts w:hint="eastAsia" w:ascii="微软雅黑" w:hAnsi="微软雅黑" w:eastAsia="微软雅黑"/>
          <w:sz w:val="21"/>
          <w:szCs w:val="21"/>
        </w:rPr>
        <w:t>。</w:t>
      </w:r>
    </w:p>
    <w:p>
      <w:pPr>
        <w:pStyle w:val="15"/>
        <w:spacing w:line="400" w:lineRule="exact"/>
        <w:rPr>
          <w:rFonts w:ascii="微软雅黑" w:hAnsi="微软雅黑" w:eastAsia="微软雅黑" w:cs="Times New Roman"/>
          <w:b/>
          <w:color w:val="auto"/>
          <w:kern w:val="2"/>
          <w:sz w:val="21"/>
          <w:szCs w:val="21"/>
          <w:lang w:val="en-US"/>
        </w:rPr>
      </w:pPr>
    </w:p>
    <w:p>
      <w:pPr>
        <w:pStyle w:val="15"/>
        <w:spacing w:line="400" w:lineRule="exact"/>
        <w:rPr>
          <w:rFonts w:ascii="微软雅黑" w:hAnsi="微软雅黑" w:eastAsia="微软雅黑"/>
          <w:b/>
          <w:color w:val="auto"/>
          <w:sz w:val="21"/>
          <w:szCs w:val="21"/>
        </w:rPr>
      </w:pPr>
      <w:r>
        <w:rPr>
          <w:rFonts w:hint="eastAsia" w:ascii="微软雅黑" w:hAnsi="微软雅黑" w:eastAsia="微软雅黑" w:cs="Times New Roman"/>
          <w:b/>
          <w:color w:val="auto"/>
          <w:kern w:val="2"/>
          <w:sz w:val="21"/>
          <w:szCs w:val="21"/>
          <w:lang w:val="en-US"/>
        </w:rPr>
        <w:t xml:space="preserve">参展须知: </w:t>
      </w:r>
      <w:r>
        <w:rPr>
          <w:rFonts w:hint="eastAsia" w:ascii="微软雅黑" w:hAnsi="微软雅黑" w:eastAsia="微软雅黑"/>
          <w:b/>
          <w:color w:val="auto"/>
          <w:sz w:val="21"/>
          <w:szCs w:val="21"/>
        </w:rPr>
        <w:t>参展商提出参展申请并预付展位定金，无论任何理由决定退出展览，预付定金不予退还。参展商务必备齐展品合法手续证件，以备管理部门查验，反之后果自负；缴清余款后并带好有关付款证明及参展申请表在展会现场组委会报到注册，领取展商工作证、会议资料等。</w:t>
      </w:r>
    </w:p>
    <w:p>
      <w:pPr>
        <w:pStyle w:val="16"/>
        <w:spacing w:before="0" w:beforeAutospacing="0" w:after="0" w:afterAutospacing="0" w:line="400" w:lineRule="exact"/>
        <w:ind w:firstLine="204" w:firstLineChars="97"/>
        <w:rPr>
          <w:rFonts w:ascii="微软雅黑" w:hAnsi="微软雅黑" w:eastAsia="微软雅黑"/>
          <w:b/>
          <w:kern w:val="2"/>
          <w:sz w:val="21"/>
          <w:szCs w:val="21"/>
        </w:rPr>
      </w:pPr>
    </w:p>
    <w:p>
      <w:pPr>
        <w:pStyle w:val="16"/>
        <w:spacing w:before="0" w:beforeAutospacing="0" w:after="0" w:afterAutospacing="0" w:line="400" w:lineRule="exact"/>
        <w:rPr>
          <w:rFonts w:ascii="微软雅黑" w:hAnsi="微软雅黑" w:eastAsia="微软雅黑"/>
          <w:b/>
          <w:bCs/>
          <w:sz w:val="21"/>
          <w:szCs w:val="21"/>
        </w:rPr>
      </w:pPr>
      <w:r>
        <w:rPr>
          <w:rFonts w:hint="eastAsia" w:ascii="微软雅黑" w:hAnsi="微软雅黑" w:eastAsia="微软雅黑"/>
          <w:b/>
          <w:kern w:val="2"/>
          <w:sz w:val="21"/>
          <w:szCs w:val="21"/>
        </w:rPr>
        <w:t xml:space="preserve">参展要求: </w:t>
      </w:r>
      <w:r>
        <w:rPr>
          <w:rFonts w:hint="eastAsia" w:ascii="微软雅黑" w:hAnsi="微软雅黑" w:eastAsia="微软雅黑"/>
          <w:sz w:val="21"/>
          <w:szCs w:val="21"/>
        </w:rPr>
        <w:t>1、具有企业法人营业执照；2、经营进口化妆品必须有商检合格证、卫生许可证；</w:t>
      </w:r>
    </w:p>
    <w:p>
      <w:pPr>
        <w:pStyle w:val="16"/>
        <w:spacing w:before="0" w:beforeAutospacing="0" w:after="0" w:afterAutospacing="0" w:line="400" w:lineRule="exact"/>
        <w:rPr>
          <w:rFonts w:ascii="微软雅黑" w:hAnsi="微软雅黑" w:eastAsia="微软雅黑"/>
          <w:sz w:val="21"/>
          <w:szCs w:val="21"/>
        </w:rPr>
      </w:pPr>
      <w:r>
        <w:rPr>
          <w:rFonts w:hint="eastAsia" w:ascii="微软雅黑" w:hAnsi="微软雅黑" w:eastAsia="微软雅黑"/>
          <w:sz w:val="21"/>
          <w:szCs w:val="21"/>
        </w:rPr>
        <w:t xml:space="preserve">         3、厂家具有生产许可证、卫生许可证；4、不得经营假冒伪劣产品，否则后果自负。</w:t>
      </w:r>
    </w:p>
    <w:p>
      <w:pPr>
        <w:spacing w:line="400" w:lineRule="exact"/>
        <w:rPr>
          <w:rFonts w:ascii="微软雅黑" w:hAnsi="微软雅黑" w:eastAsia="微软雅黑"/>
          <w:b/>
          <w:szCs w:val="21"/>
        </w:rPr>
      </w:pPr>
    </w:p>
    <w:p>
      <w:pPr>
        <w:spacing w:line="400" w:lineRule="exact"/>
        <w:rPr>
          <w:rFonts w:ascii="微软雅黑" w:hAnsi="微软雅黑" w:eastAsia="微软雅黑"/>
          <w:szCs w:val="21"/>
        </w:rPr>
      </w:pPr>
      <w:r>
        <w:rPr>
          <w:rFonts w:hint="eastAsia" w:ascii="微软雅黑" w:hAnsi="微软雅黑" w:eastAsia="微软雅黑"/>
          <w:b/>
          <w:szCs w:val="21"/>
        </w:rPr>
        <w:t>付款要求：</w:t>
      </w:r>
      <w:r>
        <w:rPr>
          <w:rFonts w:hint="eastAsia" w:ascii="微软雅黑" w:hAnsi="微软雅黑" w:eastAsia="微软雅黑"/>
          <w:szCs w:val="21"/>
        </w:rPr>
        <w:t>参展企业须按《参展</w:t>
      </w:r>
      <w:r>
        <w:rPr>
          <w:rFonts w:ascii="微软雅黑" w:hAnsi="微软雅黑" w:eastAsia="微软雅黑"/>
          <w:szCs w:val="21"/>
        </w:rPr>
        <w:t>申请表</w:t>
      </w:r>
      <w:r>
        <w:rPr>
          <w:rFonts w:hint="eastAsia" w:ascii="微软雅黑" w:hAnsi="微软雅黑" w:eastAsia="微软雅黑"/>
          <w:szCs w:val="21"/>
        </w:rPr>
        <w:t>》要求，在规定日期前通过银行汇寄展位费的50%作为预定金，余款于展前</w:t>
      </w:r>
      <w:r>
        <w:rPr>
          <w:rFonts w:ascii="微软雅黑" w:hAnsi="微软雅黑" w:eastAsia="微软雅黑"/>
          <w:szCs w:val="21"/>
        </w:rPr>
        <w:t>一个月</w:t>
      </w:r>
      <w:r>
        <w:rPr>
          <w:rFonts w:hint="eastAsia" w:ascii="微软雅黑" w:hAnsi="微软雅黑" w:eastAsia="微软雅黑"/>
          <w:szCs w:val="21"/>
        </w:rPr>
        <w:t>前付齐</w:t>
      </w:r>
      <w:r>
        <w:rPr>
          <w:rFonts w:ascii="微软雅黑" w:hAnsi="微软雅黑" w:eastAsia="微软雅黑"/>
          <w:szCs w:val="21"/>
        </w:rPr>
        <w:t>。</w:t>
      </w:r>
      <w:r>
        <w:rPr>
          <w:rFonts w:hint="eastAsia" w:ascii="微软雅黑" w:hAnsi="微软雅黑" w:eastAsia="微软雅黑"/>
          <w:szCs w:val="21"/>
        </w:rPr>
        <w:t>只收到《参展申</w:t>
      </w:r>
      <w:r>
        <w:rPr>
          <w:rFonts w:ascii="微软雅黑" w:hAnsi="微软雅黑" w:eastAsia="微软雅黑"/>
          <w:szCs w:val="21"/>
        </w:rPr>
        <w:t>请表</w:t>
      </w:r>
      <w:r>
        <w:rPr>
          <w:rFonts w:hint="eastAsia" w:ascii="微软雅黑" w:hAnsi="微软雅黑" w:eastAsia="微软雅黑"/>
          <w:szCs w:val="21"/>
        </w:rPr>
        <w:t>》未收到预定金的一律不能预留展位。</w:t>
      </w:r>
    </w:p>
    <w:p>
      <w:pPr>
        <w:spacing w:line="400" w:lineRule="exact"/>
        <w:rPr>
          <w:rFonts w:ascii="微软雅黑" w:hAnsi="微软雅黑" w:eastAsia="微软雅黑"/>
          <w:szCs w:val="21"/>
        </w:rPr>
      </w:pPr>
      <w:r>
        <w:rPr>
          <w:rFonts w:hint="eastAsia" w:ascii="微软雅黑" w:hAnsi="微软雅黑" w:eastAsia="微软雅黑"/>
          <w:szCs w:val="21"/>
        </w:rPr>
        <w:t xml:space="preserve">参展费请汇到大会组委会指定帐户：  </w:t>
      </w:r>
    </w:p>
    <w:p>
      <w:pPr>
        <w:spacing w:line="400" w:lineRule="exact"/>
        <w:rPr>
          <w:rFonts w:ascii="微软雅黑" w:hAnsi="微软雅黑" w:eastAsia="微软雅黑"/>
          <w:szCs w:val="21"/>
        </w:rPr>
      </w:pPr>
      <w:r>
        <w:rPr>
          <w:rFonts w:hint="eastAsia" w:ascii="微软雅黑" w:hAnsi="微软雅黑" w:eastAsia="微软雅黑"/>
          <w:b/>
          <w:bCs/>
          <w:szCs w:val="21"/>
        </w:rPr>
        <w:t>收款单位:</w:t>
      </w:r>
      <w:r>
        <w:rPr>
          <w:rFonts w:hint="eastAsia" w:ascii="微软雅黑" w:hAnsi="微软雅黑" w:eastAsia="微软雅黑"/>
          <w:szCs w:val="21"/>
        </w:rPr>
        <w:t xml:space="preserve"> 北京佳美展览有限公司    </w:t>
      </w:r>
    </w:p>
    <w:p>
      <w:pPr>
        <w:spacing w:line="400" w:lineRule="exact"/>
        <w:rPr>
          <w:rFonts w:ascii="微软雅黑" w:hAnsi="微软雅黑" w:eastAsia="微软雅黑"/>
          <w:szCs w:val="21"/>
        </w:rPr>
      </w:pPr>
      <w:r>
        <w:rPr>
          <w:rFonts w:hint="eastAsia" w:ascii="微软雅黑" w:hAnsi="微软雅黑" w:eastAsia="微软雅黑"/>
          <w:b/>
          <w:bCs/>
          <w:szCs w:val="21"/>
        </w:rPr>
        <w:t>开 户 行:</w:t>
      </w:r>
      <w:r>
        <w:rPr>
          <w:rFonts w:hint="eastAsia" w:ascii="微软雅黑" w:hAnsi="微软雅黑" w:eastAsia="微软雅黑"/>
          <w:szCs w:val="21"/>
        </w:rPr>
        <w:t xml:space="preserve"> 中国民生银行北京西坝河支行        </w:t>
      </w:r>
    </w:p>
    <w:p>
      <w:pPr>
        <w:spacing w:line="400" w:lineRule="exact"/>
        <w:rPr>
          <w:rFonts w:ascii="微软雅黑" w:hAnsi="微软雅黑" w:eastAsia="微软雅黑"/>
          <w:b/>
          <w:bCs/>
          <w:szCs w:val="21"/>
        </w:rPr>
      </w:pPr>
      <w:r>
        <w:rPr>
          <w:rFonts w:hint="eastAsia" w:ascii="微软雅黑" w:hAnsi="微软雅黑" w:eastAsia="微软雅黑"/>
          <w:b/>
          <w:bCs/>
          <w:szCs w:val="21"/>
        </w:rPr>
        <w:t xml:space="preserve">帐  </w:t>
      </w:r>
      <w:r>
        <w:rPr>
          <w:rFonts w:ascii="微软雅黑" w:hAnsi="微软雅黑" w:eastAsia="微软雅黑"/>
          <w:b/>
          <w:bCs/>
          <w:szCs w:val="21"/>
        </w:rPr>
        <w:t xml:space="preserve">  </w:t>
      </w:r>
      <w:r>
        <w:rPr>
          <w:rFonts w:hint="eastAsia" w:ascii="微软雅黑" w:hAnsi="微软雅黑" w:eastAsia="微软雅黑"/>
          <w:b/>
          <w:bCs/>
          <w:szCs w:val="21"/>
        </w:rPr>
        <w:t xml:space="preserve">号: </w:t>
      </w:r>
      <w:r>
        <w:rPr>
          <w:rFonts w:ascii="微软雅黑" w:hAnsi="微软雅黑" w:eastAsia="微软雅黑"/>
          <w:b/>
          <w:bCs/>
          <w:szCs w:val="21"/>
        </w:rPr>
        <w:t>699197656</w:t>
      </w:r>
    </w:p>
    <w:p>
      <w:pPr>
        <w:pStyle w:val="8"/>
        <w:spacing w:line="400" w:lineRule="exact"/>
        <w:ind w:left="-40" w:leftChars="-19" w:firstLine="0"/>
        <w:rPr>
          <w:rFonts w:ascii="微软雅黑" w:hAnsi="微软雅黑" w:eastAsia="微软雅黑"/>
          <w:b/>
          <w:bCs/>
          <w:szCs w:val="21"/>
        </w:rPr>
      </w:pPr>
    </w:p>
    <w:p>
      <w:pPr>
        <w:pStyle w:val="8"/>
        <w:spacing w:line="400" w:lineRule="exact"/>
        <w:ind w:left="-40" w:leftChars="-19" w:firstLine="0"/>
        <w:rPr>
          <w:rFonts w:ascii="微软雅黑" w:hAnsi="微软雅黑" w:eastAsia="微软雅黑"/>
          <w:b/>
          <w:bCs/>
          <w:szCs w:val="21"/>
        </w:rPr>
      </w:pPr>
    </w:p>
    <w:p>
      <w:pPr>
        <w:pStyle w:val="8"/>
        <w:spacing w:line="400" w:lineRule="exact"/>
        <w:ind w:left="-40" w:leftChars="-19" w:firstLine="0"/>
        <w:rPr>
          <w:rFonts w:hint="eastAsia" w:ascii="微软雅黑" w:hAnsi="微软雅黑" w:eastAsia="微软雅黑"/>
          <w:b/>
          <w:bCs/>
          <w:szCs w:val="21"/>
        </w:rPr>
      </w:pPr>
    </w:p>
    <w:p>
      <w:pPr>
        <w:spacing w:line="400" w:lineRule="exact"/>
        <w:rPr>
          <w:rFonts w:hint="eastAsia" w:ascii="微软雅黑" w:hAnsi="微软雅黑" w:eastAsia="微软雅黑"/>
          <w:b/>
          <w:szCs w:val="21"/>
        </w:rPr>
      </w:pPr>
      <w:r>
        <w:rPr>
          <w:rFonts w:hint="eastAsia" w:ascii="微软雅黑" w:hAnsi="微软雅黑" w:eastAsia="微软雅黑"/>
          <w:b/>
          <w:szCs w:val="21"/>
        </w:rPr>
        <w:t>联</w:t>
      </w:r>
      <w:r>
        <w:rPr>
          <w:rFonts w:ascii="微软雅黑" w:hAnsi="微软雅黑" w:eastAsia="微软雅黑"/>
          <w:b/>
          <w:szCs w:val="21"/>
        </w:rPr>
        <w:t>系方式：</w:t>
      </w:r>
    </w:p>
    <w:p>
      <w:pPr>
        <w:spacing w:line="400" w:lineRule="exact"/>
        <w:rPr>
          <w:rFonts w:ascii="微软雅黑" w:hAnsi="微软雅黑" w:eastAsia="微软雅黑"/>
          <w:szCs w:val="21"/>
        </w:rPr>
      </w:pPr>
      <w:r>
        <w:rPr>
          <w:rFonts w:ascii="微软雅黑" w:hAnsi="微软雅黑" w:eastAsia="微软雅黑"/>
          <w:szCs w:val="21"/>
        </w:rPr>
        <w:t>北京佳美展览有</w:t>
      </w:r>
      <w:r>
        <w:rPr>
          <w:rFonts w:hint="eastAsia" w:ascii="微软雅黑" w:hAnsi="微软雅黑" w:eastAsia="微软雅黑"/>
          <w:szCs w:val="21"/>
        </w:rPr>
        <w:t>限</w:t>
      </w:r>
      <w:r>
        <w:rPr>
          <w:rFonts w:ascii="微软雅黑" w:hAnsi="微软雅黑" w:eastAsia="微软雅黑"/>
          <w:szCs w:val="21"/>
        </w:rPr>
        <w:t>公司</w:t>
      </w:r>
    </w:p>
    <w:p>
      <w:pPr>
        <w:spacing w:line="400" w:lineRule="exact"/>
        <w:rPr>
          <w:rFonts w:ascii="微软雅黑" w:hAnsi="微软雅黑" w:eastAsia="微软雅黑"/>
          <w:szCs w:val="21"/>
        </w:rPr>
      </w:pPr>
      <w:r>
        <w:rPr>
          <w:rFonts w:hint="eastAsia" w:ascii="微软雅黑" w:hAnsi="微软雅黑" w:eastAsia="微软雅黑"/>
          <w:szCs w:val="21"/>
        </w:rPr>
        <w:t>魏普生：</w:t>
      </w:r>
      <w:r>
        <w:rPr>
          <w:rFonts w:ascii="微软雅黑" w:hAnsi="微软雅黑" w:eastAsia="微软雅黑"/>
          <w:szCs w:val="21"/>
        </w:rPr>
        <w:t>13522500713</w:t>
      </w:r>
    </w:p>
    <w:p>
      <w:pPr>
        <w:spacing w:line="400" w:lineRule="exact"/>
        <w:rPr>
          <w:rFonts w:ascii="微软雅黑" w:hAnsi="微软雅黑" w:eastAsia="微软雅黑"/>
          <w:szCs w:val="21"/>
        </w:rPr>
      </w:pPr>
      <w:r>
        <w:rPr>
          <w:rFonts w:hint="eastAsia" w:ascii="微软雅黑" w:hAnsi="微软雅黑" w:eastAsia="微软雅黑"/>
          <w:szCs w:val="21"/>
        </w:rPr>
        <w:t>盛</w:t>
      </w:r>
      <w:r>
        <w:rPr>
          <w:rFonts w:ascii="微软雅黑" w:hAnsi="微软雅黑" w:eastAsia="微软雅黑"/>
          <w:szCs w:val="21"/>
        </w:rPr>
        <w:t>中豪</w:t>
      </w:r>
      <w:r>
        <w:rPr>
          <w:rFonts w:hint="eastAsia" w:ascii="微软雅黑" w:hAnsi="微软雅黑" w:eastAsia="微软雅黑"/>
          <w:szCs w:val="21"/>
        </w:rPr>
        <w:t>：</w:t>
      </w:r>
      <w:r>
        <w:rPr>
          <w:rFonts w:ascii="微软雅黑" w:hAnsi="微软雅黑" w:eastAsia="微软雅黑"/>
          <w:szCs w:val="21"/>
        </w:rPr>
        <w:t>15810501835</w:t>
      </w:r>
    </w:p>
    <w:p>
      <w:pPr>
        <w:spacing w:line="400" w:lineRule="exact"/>
        <w:rPr>
          <w:rFonts w:ascii="微软雅黑" w:hAnsi="微软雅黑" w:eastAsia="微软雅黑"/>
          <w:szCs w:val="21"/>
        </w:rPr>
      </w:pPr>
      <w:r>
        <w:rPr>
          <w:rFonts w:hint="eastAsia" w:ascii="微软雅黑" w:hAnsi="微软雅黑" w:eastAsia="微软雅黑"/>
          <w:szCs w:val="21"/>
        </w:rPr>
        <w:t>钟伟壮：</w:t>
      </w:r>
      <w:r>
        <w:rPr>
          <w:rFonts w:ascii="微软雅黑" w:hAnsi="微软雅黑" w:eastAsia="微软雅黑"/>
          <w:szCs w:val="21"/>
        </w:rPr>
        <w:t>18311139553</w:t>
      </w:r>
    </w:p>
    <w:p>
      <w:pPr>
        <w:spacing w:line="400" w:lineRule="exact"/>
        <w:rPr>
          <w:rFonts w:ascii="微软雅黑" w:hAnsi="微软雅黑" w:eastAsia="微软雅黑"/>
          <w:szCs w:val="21"/>
        </w:rPr>
      </w:pPr>
      <w:r>
        <w:rPr>
          <w:rFonts w:hint="eastAsia" w:ascii="微软雅黑" w:hAnsi="微软雅黑" w:eastAsia="微软雅黑"/>
          <w:szCs w:val="21"/>
        </w:rPr>
        <w:t>饶　伟：</w:t>
      </w:r>
      <w:r>
        <w:rPr>
          <w:rFonts w:ascii="微软雅黑" w:hAnsi="微软雅黑" w:eastAsia="微软雅黑"/>
          <w:szCs w:val="21"/>
        </w:rPr>
        <w:t>13311269298</w:t>
      </w:r>
    </w:p>
    <w:p>
      <w:pPr>
        <w:spacing w:line="400" w:lineRule="exact"/>
        <w:rPr>
          <w:rFonts w:ascii="微软雅黑" w:hAnsi="微软雅黑" w:eastAsia="微软雅黑"/>
          <w:szCs w:val="21"/>
        </w:rPr>
      </w:pPr>
      <w:r>
        <w:rPr>
          <w:rFonts w:hint="eastAsia" w:ascii="微软雅黑" w:hAnsi="微软雅黑" w:eastAsia="微软雅黑"/>
          <w:szCs w:val="21"/>
        </w:rPr>
        <w:t>张</w:t>
      </w:r>
      <w:r>
        <w:rPr>
          <w:rFonts w:ascii="微软雅黑" w:hAnsi="微软雅黑" w:eastAsia="微软雅黑"/>
          <w:szCs w:val="21"/>
        </w:rPr>
        <w:t>宇</w:t>
      </w:r>
      <w:r>
        <w:rPr>
          <w:rFonts w:hint="eastAsia" w:ascii="微软雅黑" w:hAnsi="微软雅黑" w:eastAsia="微软雅黑"/>
          <w:szCs w:val="21"/>
        </w:rPr>
        <w:t>杰：1</w:t>
      </w:r>
      <w:r>
        <w:rPr>
          <w:rFonts w:ascii="微软雅黑" w:hAnsi="微软雅黑" w:eastAsia="微软雅黑"/>
          <w:szCs w:val="21"/>
        </w:rPr>
        <w:t>4794929212</w:t>
      </w:r>
    </w:p>
    <w:p>
      <w:pPr>
        <w:spacing w:line="400" w:lineRule="exact"/>
        <w:rPr>
          <w:rFonts w:ascii="微软雅黑" w:hAnsi="微软雅黑" w:eastAsia="微软雅黑"/>
          <w:szCs w:val="21"/>
        </w:rPr>
      </w:pPr>
      <w:r>
        <w:rPr>
          <w:rFonts w:hint="eastAsia" w:ascii="微软雅黑" w:hAnsi="微软雅黑" w:eastAsia="微软雅黑"/>
          <w:szCs w:val="21"/>
        </w:rPr>
        <w:t>陈若</w:t>
      </w:r>
      <w:r>
        <w:rPr>
          <w:rFonts w:ascii="微软雅黑" w:hAnsi="微软雅黑" w:eastAsia="微软雅黑"/>
          <w:szCs w:val="21"/>
        </w:rPr>
        <w:t>鹏：13501096020</w:t>
      </w:r>
    </w:p>
    <w:p>
      <w:pPr>
        <w:spacing w:before="156" w:beforeLines="50" w:line="400" w:lineRule="exact"/>
        <w:rPr>
          <w:rFonts w:ascii="微软雅黑" w:hAnsi="微软雅黑" w:eastAsia="微软雅黑"/>
          <w:szCs w:val="21"/>
        </w:rPr>
      </w:pPr>
    </w:p>
    <w:sectPr>
      <w:headerReference r:id="rId3" w:type="default"/>
      <w:footerReference r:id="rId4" w:type="default"/>
      <w:pgSz w:w="11906" w:h="16838"/>
      <w:pgMar w:top="454" w:right="850" w:bottom="454" w:left="85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Segoe UI"/>
    <w:panose1 w:val="020F0502020204030204"/>
    <w:charset w:val="00"/>
    <w:family w:val="swiss"/>
    <w:pitch w:val="default"/>
    <w:sig w:usb0="00000000" w:usb1="00000000" w:usb2="00000001" w:usb3="00000000" w:csb0="0000019F" w:csb1="00000000"/>
  </w:font>
  <w:font w:name="Arial">
    <w:panose1 w:val="020B0604020202020204"/>
    <w:charset w:val="00"/>
    <w:family w:val="swiss"/>
    <w:pitch w:val="default"/>
    <w:sig w:usb0="00007A87" w:usb1="80000000" w:usb2="00000008" w:usb3="00000000" w:csb0="400001FF" w:csb1="FFFF0000"/>
  </w:font>
  <w:font w:name="微软雅黑">
    <w:altName w:val="黑体"/>
    <w:panose1 w:val="020B0503020204020204"/>
    <w:charset w:val="86"/>
    <w:family w:val="swiss"/>
    <w:pitch w:val="default"/>
    <w:sig w:usb0="00000000" w:usb1="00000000" w:usb2="00000016" w:usb3="00000000" w:csb0="0004001F" w:csb1="00000000"/>
  </w:font>
  <w:font w:name="Batang">
    <w:panose1 w:val="02030600000101010101"/>
    <w:charset w:val="81"/>
    <w:family w:val="roman"/>
    <w:pitch w:val="default"/>
    <w:sig w:usb0="B00002AF" w:usb1="69D77CFB" w:usb2="00000030" w:usb3="00000000" w:csb0="4008009F" w:csb1="DFD70000"/>
  </w:font>
  <w:font w:name="Shruti">
    <w:panose1 w:val="02000500000000000000"/>
    <w:charset w:val="00"/>
    <w:family w:val="auto"/>
    <w:pitch w:val="default"/>
    <w:sig w:usb0="00040000" w:usb1="00000000" w:usb2="00000000" w:usb3="00000000" w:csb0="00000000" w:csb1="00000000"/>
  </w:font>
  <w:font w:name="Segoe UI">
    <w:panose1 w:val="020B0502040204020203"/>
    <w:charset w:val="00"/>
    <w:family w:val="auto"/>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rPr>
        <w:rFonts w:ascii="黑体" w:hAnsi="黑体" w:eastAsia="黑体"/>
        <w:color w:val="FF0000"/>
        <w:sz w:val="24"/>
      </w:rPr>
    </w:pPr>
    <w:r>
      <mc:AlternateContent>
        <mc:Choice Requires="wps">
          <w:drawing>
            <wp:anchor distT="0" distB="0" distL="114300" distR="114300" simplePos="0" relativeHeight="251660288" behindDoc="0" locked="0" layoutInCell="1" allowOverlap="1">
              <wp:simplePos x="0" y="0"/>
              <wp:positionH relativeFrom="column">
                <wp:posOffset>182245</wp:posOffset>
              </wp:positionH>
              <wp:positionV relativeFrom="paragraph">
                <wp:posOffset>-19050</wp:posOffset>
              </wp:positionV>
              <wp:extent cx="6326505" cy="635"/>
              <wp:effectExtent l="0" t="22225" r="17145" b="34290"/>
              <wp:wrapNone/>
              <wp:docPr id="8" name="Line 3"/>
              <wp:cNvGraphicFramePr/>
              <a:graphic xmlns:a="http://schemas.openxmlformats.org/drawingml/2006/main">
                <a:graphicData uri="http://schemas.microsoft.com/office/word/2010/wordprocessingShape">
                  <wps:wsp>
                    <wps:cNvCnPr/>
                    <wps:spPr>
                      <a:xfrm>
                        <a:off x="0" y="0"/>
                        <a:ext cx="6326505" cy="635"/>
                      </a:xfrm>
                      <a:prstGeom prst="line">
                        <a:avLst/>
                      </a:prstGeom>
                      <a:ln w="44450" cap="flat" cmpd="thinThick">
                        <a:solidFill>
                          <a:srgbClr val="FF0000"/>
                        </a:solidFill>
                        <a:prstDash val="solid"/>
                        <a:headEnd type="none" w="med" len="med"/>
                        <a:tailEnd type="none" w="med" len="med"/>
                      </a:ln>
                    </wps:spPr>
                    <wps:bodyPr/>
                  </wps:wsp>
                </a:graphicData>
              </a:graphic>
            </wp:anchor>
          </w:drawing>
        </mc:Choice>
        <mc:Fallback>
          <w:pict>
            <v:line id="Line 3" o:spid="_x0000_s1026" o:spt="20" style="position:absolute;left:0pt;margin-left:14.35pt;margin-top:-1.5pt;height:0.05pt;width:498.15pt;z-index:251660288;mso-width-relative:page;mso-height-relative:page;" filled="f" stroked="t" coordsize="21600,21600" o:gfxdata="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Ewdvu2AAAAAkBAAAPAAAAAAAAAAEAIAAAACIAAABkcnMvZG93bnJldi54&#10;bWxQSwECFAAUAAAACACHTuJAQMljLsEBAACIAwAADgAAAAAAAAABACAAAAAnAQAAZHJzL2Uyb0Rv&#10;Yy54bWxQSwUGAAAAAAYABgBZAQAAWgUAAAAA&#10;">
              <v:fill on="f" focussize="0,0"/>
              <v:stroke weight="3.5pt" color="#FF0000" linestyle="thinThick" joinstyle="round"/>
              <v:imagedata o:title=""/>
              <o:lock v:ext="edit" aspectratio="f"/>
            </v:line>
          </w:pict>
        </mc:Fallback>
      </mc:AlternateContent>
    </w:r>
    <w:r>
      <w:rPr>
        <w:rFonts w:hint="eastAsia" w:ascii="黑体" w:hAnsi="黑体" w:eastAsia="黑体"/>
        <w:color w:val="FF0000"/>
        <w:sz w:val="24"/>
      </w:rPr>
      <w:t>地址：北京市朝阳区西坝河北里16号圣杰商务楼5楼         邮编：100028</w: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00" w:lineRule="exact"/>
      <w:jc w:val="center"/>
      <w:rPr>
        <w:rFonts w:ascii="微软雅黑" w:hAnsi="微软雅黑" w:eastAsia="微软雅黑"/>
        <w:b/>
        <w:spacing w:val="64"/>
        <w:sz w:val="52"/>
        <w:szCs w:val="52"/>
      </w:rPr>
    </w:pPr>
    <w:r>
      <w:rPr>
        <w:rFonts w:hint="eastAsia" w:ascii="宋体" w:hAnsi="宋体"/>
        <w:b/>
        <w:bCs/>
        <w:color w:val="FF0000"/>
        <w:sz w:val="44"/>
      </w:rPr>
      <w:drawing>
        <wp:anchor distT="0" distB="0" distL="114300" distR="114300" simplePos="0" relativeHeight="251655168" behindDoc="0" locked="0" layoutInCell="1" allowOverlap="1">
          <wp:simplePos x="0" y="0"/>
          <wp:positionH relativeFrom="column">
            <wp:posOffset>105410</wp:posOffset>
          </wp:positionH>
          <wp:positionV relativeFrom="paragraph">
            <wp:posOffset>-424180</wp:posOffset>
          </wp:positionV>
          <wp:extent cx="1440180" cy="875030"/>
          <wp:effectExtent l="0" t="0" r="7620" b="1270"/>
          <wp:wrapSquare wrapText="bothSides"/>
          <wp:docPr id="6" name="图片 4" descr="美博会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美博会LOGO"/>
                  <pic:cNvPicPr>
                    <a:picLocks noChangeAspect="1"/>
                  </pic:cNvPicPr>
                </pic:nvPicPr>
                <pic:blipFill>
                  <a:blip r:embed="rId1"/>
                  <a:stretch>
                    <a:fillRect/>
                  </a:stretch>
                </pic:blipFill>
                <pic:spPr>
                  <a:xfrm>
                    <a:off x="0" y="0"/>
                    <a:ext cx="1440180" cy="875030"/>
                  </a:xfrm>
                  <a:prstGeom prst="rect">
                    <a:avLst/>
                  </a:prstGeom>
                  <a:noFill/>
                  <a:ln w="9525">
                    <a:noFill/>
                  </a:ln>
                </pic:spPr>
              </pic:pic>
            </a:graphicData>
          </a:graphic>
        </wp:anchor>
      </w:drawing>
    </w:r>
    <w:r>
      <mc:AlternateContent>
        <mc:Choice Requires="wps">
          <w:drawing>
            <wp:anchor distT="0" distB="0" distL="114300" distR="114300" simplePos="0" relativeHeight="251657216" behindDoc="0" locked="0" layoutInCell="1" allowOverlap="1">
              <wp:simplePos x="0" y="0"/>
              <wp:positionH relativeFrom="column">
                <wp:posOffset>10795</wp:posOffset>
              </wp:positionH>
              <wp:positionV relativeFrom="paragraph">
                <wp:posOffset>374015</wp:posOffset>
              </wp:positionV>
              <wp:extent cx="6353175" cy="635"/>
              <wp:effectExtent l="0" t="22225" r="9525" b="34290"/>
              <wp:wrapNone/>
              <wp:docPr id="7" name="Line 1"/>
              <wp:cNvGraphicFramePr/>
              <a:graphic xmlns:a="http://schemas.openxmlformats.org/drawingml/2006/main">
                <a:graphicData uri="http://schemas.microsoft.com/office/word/2010/wordprocessingShape">
                  <wps:wsp>
                    <wps:cNvCnPr/>
                    <wps:spPr>
                      <a:xfrm>
                        <a:off x="0" y="0"/>
                        <a:ext cx="6353175" cy="635"/>
                      </a:xfrm>
                      <a:prstGeom prst="line">
                        <a:avLst/>
                      </a:prstGeom>
                      <a:ln w="44450" cap="flat" cmpd="thinThick">
                        <a:solidFill>
                          <a:srgbClr val="FF0000"/>
                        </a:solidFill>
                        <a:prstDash val="solid"/>
                        <a:headEnd type="none" w="med" len="med"/>
                        <a:tailEnd type="none" w="med" len="med"/>
                      </a:ln>
                    </wps:spPr>
                    <wps:bodyPr/>
                  </wps:wsp>
                </a:graphicData>
              </a:graphic>
            </wp:anchor>
          </w:drawing>
        </mc:Choice>
        <mc:Fallback>
          <w:pict>
            <v:line id="Line 1" o:spid="_x0000_s1026" o:spt="20" style="position:absolute;left:0pt;margin-left:0.85pt;margin-top:29.45pt;height:0.05pt;width:500.25pt;z-index:251657216;mso-width-relative:page;mso-height-relative:page;" filled="f" stroked="t" coordsize="21600,21600" o:gfxdata="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H+PSfNYAAAAIAQAADwAAAAAAAAABACAAAAAiAAAAZHJzL2Rvd25yZXYueG1s&#10;UEsBAhQAFAAAAAgAh07iQHHasRbBAQAAiAMAAA4AAAAAAAAAAQAgAAAAJQEAAGRycy9lMm9Eb2Mu&#10;eG1sUEsFBgAAAAAGAAYAWQEAAFgFAAAAAA==&#10;">
              <v:fill on="f" focussize="0,0"/>
              <v:stroke weight="3.5pt" color="#FF0000" linestyle="thinThick" joinstyle="round"/>
              <v:imagedata o:title=""/>
              <o:lock v:ext="edit" aspectratio="f"/>
            </v:line>
          </w:pict>
        </mc:Fallback>
      </mc:AlternateContent>
    </w:r>
    <w:r>
      <w:rPr>
        <w:rFonts w:hint="eastAsia" w:ascii="宋体" w:hAnsi="宋体"/>
        <w:b/>
        <w:bCs/>
        <w:color w:val="FF0000"/>
        <w:sz w:val="44"/>
      </w:rPr>
      <w:t xml:space="preserve">       </w:t>
    </w:r>
    <w:r>
      <w:rPr>
        <w:rFonts w:hint="eastAsia" w:ascii="微软雅黑" w:hAnsi="微软雅黑" w:eastAsia="微软雅黑"/>
        <w:b/>
        <w:color w:val="FF0000"/>
        <w:spacing w:val="64"/>
        <w:sz w:val="52"/>
        <w:szCs w:val="52"/>
      </w:rPr>
      <w:t>北京国</w:t>
    </w:r>
    <w:r>
      <w:rPr>
        <w:rFonts w:ascii="微软雅黑" w:hAnsi="微软雅黑" w:eastAsia="微软雅黑"/>
        <w:b/>
        <w:color w:val="FF0000"/>
        <w:spacing w:val="64"/>
        <w:sz w:val="52"/>
        <w:szCs w:val="52"/>
      </w:rPr>
      <w:t>际</w:t>
    </w:r>
    <w:r>
      <w:rPr>
        <w:rFonts w:hint="eastAsia" w:ascii="微软雅黑" w:hAnsi="微软雅黑" w:eastAsia="微软雅黑"/>
        <w:b/>
        <w:color w:val="FF0000"/>
        <w:spacing w:val="64"/>
        <w:sz w:val="52"/>
        <w:szCs w:val="52"/>
      </w:rPr>
      <w:t>美博会</w:t>
    </w:r>
  </w:p>
  <w:p>
    <w:pPr>
      <w:pStyle w:val="7"/>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2"/>
  <w:drawingGridVerticalSpacing w:val="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5CAD"/>
    <w:rsid w:val="00080734"/>
    <w:rsid w:val="00081B7C"/>
    <w:rsid w:val="000E0C6C"/>
    <w:rsid w:val="000E676A"/>
    <w:rsid w:val="001072D6"/>
    <w:rsid w:val="00164BA0"/>
    <w:rsid w:val="00172A27"/>
    <w:rsid w:val="00184F4F"/>
    <w:rsid w:val="001C7616"/>
    <w:rsid w:val="001E383E"/>
    <w:rsid w:val="002200E7"/>
    <w:rsid w:val="002A7CCF"/>
    <w:rsid w:val="003210CB"/>
    <w:rsid w:val="00380629"/>
    <w:rsid w:val="003A4EF2"/>
    <w:rsid w:val="003D146B"/>
    <w:rsid w:val="003E4D0D"/>
    <w:rsid w:val="00425E06"/>
    <w:rsid w:val="00453A40"/>
    <w:rsid w:val="00455075"/>
    <w:rsid w:val="00510E5C"/>
    <w:rsid w:val="005B5AA7"/>
    <w:rsid w:val="005C646B"/>
    <w:rsid w:val="005D66A1"/>
    <w:rsid w:val="005E744D"/>
    <w:rsid w:val="006A4E33"/>
    <w:rsid w:val="006B4841"/>
    <w:rsid w:val="006F2FF9"/>
    <w:rsid w:val="007040A2"/>
    <w:rsid w:val="00724EDA"/>
    <w:rsid w:val="00776FF2"/>
    <w:rsid w:val="007C0DB8"/>
    <w:rsid w:val="00821006"/>
    <w:rsid w:val="0083461A"/>
    <w:rsid w:val="00851F8C"/>
    <w:rsid w:val="00856226"/>
    <w:rsid w:val="00870CEF"/>
    <w:rsid w:val="0087467F"/>
    <w:rsid w:val="0089018B"/>
    <w:rsid w:val="009430AF"/>
    <w:rsid w:val="009A19DF"/>
    <w:rsid w:val="009D55BF"/>
    <w:rsid w:val="009E631D"/>
    <w:rsid w:val="00A357A2"/>
    <w:rsid w:val="00A906EC"/>
    <w:rsid w:val="00A909DB"/>
    <w:rsid w:val="00B0222A"/>
    <w:rsid w:val="00B070B7"/>
    <w:rsid w:val="00B167CD"/>
    <w:rsid w:val="00B208A3"/>
    <w:rsid w:val="00B5588A"/>
    <w:rsid w:val="00B616B4"/>
    <w:rsid w:val="00B66C45"/>
    <w:rsid w:val="00B9172D"/>
    <w:rsid w:val="00B96BF2"/>
    <w:rsid w:val="00C74067"/>
    <w:rsid w:val="00C8612D"/>
    <w:rsid w:val="00CB3A60"/>
    <w:rsid w:val="00D1157A"/>
    <w:rsid w:val="00D60D38"/>
    <w:rsid w:val="00D64A86"/>
    <w:rsid w:val="00D82495"/>
    <w:rsid w:val="00D96296"/>
    <w:rsid w:val="00DA5FD4"/>
    <w:rsid w:val="00DF147A"/>
    <w:rsid w:val="00EB6F3F"/>
    <w:rsid w:val="00FA0729"/>
    <w:rsid w:val="00FB2F36"/>
    <w:rsid w:val="02BB0DBC"/>
    <w:rsid w:val="109A20D9"/>
    <w:rsid w:val="130A2095"/>
    <w:rsid w:val="18FC731A"/>
    <w:rsid w:val="19A5600A"/>
    <w:rsid w:val="1A906706"/>
    <w:rsid w:val="1D6663E1"/>
    <w:rsid w:val="314A024E"/>
    <w:rsid w:val="3812419A"/>
    <w:rsid w:val="3FC34C46"/>
    <w:rsid w:val="46074280"/>
    <w:rsid w:val="4C4A7AA9"/>
    <w:rsid w:val="628336F3"/>
    <w:rsid w:val="63925A19"/>
    <w:rsid w:val="63B8524A"/>
    <w:rsid w:val="6C5D59A0"/>
    <w:rsid w:val="6FE64532"/>
    <w:rsid w:val="7FED2D6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uiPriority w:val="0"/>
    <w:pPr>
      <w:keepNext/>
      <w:outlineLvl w:val="0"/>
    </w:pPr>
    <w:rPr>
      <w:sz w:val="40"/>
    </w:rPr>
  </w:style>
  <w:style w:type="character" w:default="1" w:styleId="10">
    <w:name w:val="Default Paragraph Font"/>
    <w:unhideWhenUsed/>
    <w:uiPriority w:val="1"/>
  </w:style>
  <w:style w:type="table" w:default="1" w:styleId="14">
    <w:name w:val="Normal Table"/>
    <w:unhideWhenUsed/>
    <w:uiPriority w:val="99"/>
    <w:tblPr>
      <w:tblLayout w:type="fixed"/>
      <w:tblCellMar>
        <w:top w:w="0" w:type="dxa"/>
        <w:left w:w="108" w:type="dxa"/>
        <w:bottom w:w="0" w:type="dxa"/>
        <w:right w:w="108" w:type="dxa"/>
      </w:tblCellMar>
    </w:tblPr>
  </w:style>
  <w:style w:type="paragraph" w:styleId="3">
    <w:name w:val="caption"/>
    <w:basedOn w:val="1"/>
    <w:next w:val="1"/>
    <w:qFormat/>
    <w:uiPriority w:val="0"/>
    <w:pPr>
      <w:spacing w:before="152" w:after="160"/>
    </w:pPr>
    <w:rPr>
      <w:rFonts w:ascii="Arial" w:hAnsi="Arial" w:eastAsia="黑体" w:cs="Arial"/>
      <w:sz w:val="20"/>
      <w:szCs w:val="20"/>
    </w:rPr>
  </w:style>
  <w:style w:type="paragraph" w:styleId="4">
    <w:name w:val="Body Text Indent"/>
    <w:basedOn w:val="1"/>
    <w:qFormat/>
    <w:uiPriority w:val="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ind w:firstLine="420" w:firstLineChars="200"/>
    </w:pPr>
    <w:rPr>
      <w:szCs w:val="18"/>
    </w:rPr>
  </w:style>
  <w:style w:type="paragraph" w:styleId="5">
    <w:name w:val="Body Text Indent 2"/>
    <w:basedOn w:val="1"/>
    <w:qFormat/>
    <w:uiPriority w:val="0"/>
    <w:pPr>
      <w:spacing w:before="156" w:beforeLines="50" w:line="340" w:lineRule="exact"/>
      <w:ind w:firstLine="473" w:firstLineChars="225"/>
    </w:pPr>
    <w:rPr>
      <w:rFonts w:ascii="宋体" w:hAnsi="宋体"/>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Indent 3"/>
    <w:basedOn w:val="1"/>
    <w:qFormat/>
    <w:uiPriority w:val="0"/>
    <w:pPr>
      <w:spacing w:line="0" w:lineRule="atLeast"/>
      <w:ind w:left="1050" w:hanging="630"/>
    </w:pPr>
    <w:rPr>
      <w:szCs w:val="20"/>
    </w:rPr>
  </w:style>
  <w:style w:type="paragraph" w:styleId="9">
    <w:name w:val="Normal (Web)"/>
    <w:basedOn w:val="1"/>
    <w:qFormat/>
    <w:uiPriority w:val="0"/>
    <w:pPr>
      <w:widowControl/>
      <w:spacing w:before="100" w:beforeAutospacing="1" w:after="100" w:afterAutospacing="1"/>
      <w:jc w:val="left"/>
    </w:pPr>
    <w:rPr>
      <w:rFonts w:ascii="宋体" w:hAnsi="宋体"/>
      <w:kern w:val="0"/>
      <w:sz w:val="24"/>
    </w:rPr>
  </w:style>
  <w:style w:type="character" w:styleId="11">
    <w:name w:val="Strong"/>
    <w:basedOn w:val="10"/>
    <w:qFormat/>
    <w:uiPriority w:val="0"/>
    <w:rPr>
      <w:b/>
      <w:bCs/>
    </w:rPr>
  </w:style>
  <w:style w:type="character" w:styleId="12">
    <w:name w:val="FollowedHyperlink"/>
    <w:basedOn w:val="10"/>
    <w:uiPriority w:val="0"/>
    <w:rPr>
      <w:color w:val="800080"/>
      <w:u w:val="single"/>
    </w:rPr>
  </w:style>
  <w:style w:type="character" w:styleId="13">
    <w:name w:val="Hyperlink"/>
    <w:basedOn w:val="10"/>
    <w:uiPriority w:val="0"/>
    <w:rPr>
      <w:color w:val="0000FF"/>
      <w:u w:val="single"/>
    </w:rPr>
  </w:style>
  <w:style w:type="paragraph" w:customStyle="1" w:styleId="15">
    <w:name w:val="[基本段落]"/>
    <w:basedOn w:val="1"/>
    <w:uiPriority w:val="0"/>
    <w:pPr>
      <w:autoSpaceDE w:val="0"/>
      <w:autoSpaceDN w:val="0"/>
      <w:adjustRightInd w:val="0"/>
      <w:spacing w:line="288" w:lineRule="auto"/>
      <w:textAlignment w:val="center"/>
    </w:pPr>
    <w:rPr>
      <w:rFonts w:ascii="宋体" w:cs="宋体"/>
      <w:color w:val="000000"/>
      <w:kern w:val="0"/>
      <w:sz w:val="24"/>
      <w:lang w:val="zh-CN"/>
    </w:rPr>
  </w:style>
  <w:style w:type="paragraph" w:customStyle="1" w:styleId="16">
    <w:name w:val="style2"/>
    <w:basedOn w:val="1"/>
    <w:uiPriority w:val="0"/>
    <w:pPr>
      <w:widowControl/>
      <w:spacing w:before="100" w:beforeAutospacing="1" w:after="100" w:afterAutospacing="1"/>
      <w:jc w:val="left"/>
    </w:pPr>
    <w:rPr>
      <w:rFonts w:ascii="宋体" w:hAnsi="宋体"/>
      <w:kern w:val="0"/>
      <w:sz w:val="20"/>
      <w:szCs w:val="20"/>
    </w:rPr>
  </w:style>
  <w:style w:type="character" w:customStyle="1" w:styleId="17">
    <w:name w:val="style71"/>
    <w:basedOn w:val="10"/>
    <w:uiPriority w:val="0"/>
    <w:rPr>
      <w:b/>
      <w:bCs/>
      <w:sz w:val="21"/>
      <w:szCs w:val="21"/>
    </w:rPr>
  </w:style>
  <w:style w:type="character" w:customStyle="1" w:styleId="18">
    <w:name w:val="style31"/>
    <w:basedOn w:val="10"/>
    <w:uiPriority w:val="0"/>
    <w:rPr>
      <w:color w:val="FF0000"/>
    </w:rPr>
  </w:style>
  <w:style w:type="paragraph" w:customStyle="1" w:styleId="1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1597</Words>
  <Characters>1758</Characters>
  <Lines>14</Lines>
  <Paragraphs>4</Paragraphs>
  <ScaleCrop>false</ScaleCrop>
  <LinksUpToDate>false</LinksUpToDate>
  <CharactersWithSpaces>1872</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2010-09-02T09:28:00Z</dcterms:created>
  <dc:creator>Administrator</dc:creator>
  <cp:lastModifiedBy>Administrator</cp:lastModifiedBy>
  <cp:lastPrinted>2017-03-03T01:36:00Z</cp:lastPrinted>
  <dcterms:modified xsi:type="dcterms:W3CDTF">2017-03-07T09:24:28Z</dcterms:modified>
  <dc:title>第8界中国国际减肥大会</dc:title>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